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1F" w:rsidRPr="00BC11F9" w:rsidRDefault="005D551F" w:rsidP="005D551F">
      <w:pPr>
        <w:pStyle w:val="2"/>
        <w:shd w:val="clear" w:color="auto" w:fill="FFFFFF"/>
        <w:spacing w:before="300" w:beforeAutospacing="0" w:after="150" w:afterAutospacing="0"/>
        <w:jc w:val="both"/>
        <w:rPr>
          <w:bCs w:val="0"/>
          <w:sz w:val="28"/>
          <w:szCs w:val="28"/>
        </w:rPr>
      </w:pPr>
      <w:r w:rsidRPr="00BC11F9">
        <w:rPr>
          <w:bCs w:val="0"/>
          <w:sz w:val="28"/>
          <w:szCs w:val="28"/>
        </w:rPr>
        <w:t>Утверждены программы профилактики рисков причинения вреда (ущерба) объектам культурного наследия на 2024 год</w:t>
      </w:r>
    </w:p>
    <w:p w:rsidR="005D551F" w:rsidRPr="00BC11F9" w:rsidRDefault="00727F3D" w:rsidP="005D551F">
      <w:pPr>
        <w:pStyle w:val="1"/>
        <w:shd w:val="clear" w:color="auto" w:fill="FFFFFF"/>
        <w:spacing w:before="0" w:beforeAutospacing="0" w:after="150" w:afterAutospacing="0"/>
        <w:jc w:val="both"/>
        <w:rPr>
          <w:color w:val="833C0B" w:themeColor="accent2" w:themeShade="80"/>
          <w:sz w:val="28"/>
          <w:szCs w:val="28"/>
        </w:rPr>
      </w:pPr>
      <w:r w:rsidRPr="00BC11F9">
        <w:rPr>
          <w:color w:val="833C0B" w:themeColor="accent2" w:themeShade="80"/>
          <w:sz w:val="28"/>
          <w:szCs w:val="28"/>
        </w:rPr>
        <w:t>22</w:t>
      </w:r>
      <w:r w:rsidR="005D551F" w:rsidRPr="00BC11F9">
        <w:rPr>
          <w:color w:val="833C0B" w:themeColor="accent2" w:themeShade="80"/>
          <w:sz w:val="28"/>
          <w:szCs w:val="28"/>
        </w:rPr>
        <w:t>.12.2023</w:t>
      </w:r>
    </w:p>
    <w:p w:rsidR="005D551F" w:rsidRDefault="005D551F" w:rsidP="005D551F">
      <w:pPr>
        <w:pStyle w:val="1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D551F">
        <w:rPr>
          <w:noProof/>
          <w:sz w:val="28"/>
          <w:szCs w:val="28"/>
        </w:rPr>
        <w:t xml:space="preserve"> </w:t>
      </w:r>
      <w:r w:rsidRPr="005D551F">
        <w:rPr>
          <w:noProof/>
          <w:sz w:val="28"/>
          <w:szCs w:val="28"/>
        </w:rPr>
        <w:drawing>
          <wp:inline distT="0" distB="0" distL="0" distR="0" wp14:anchorId="2DDAD5CC" wp14:editId="3F48B738">
            <wp:extent cx="3952800" cy="4744800"/>
            <wp:effectExtent l="0" t="0" r="0" b="0"/>
            <wp:docPr id="1" name="Рисунок 1" descr="Утверждены программы профилактики рисков причинения вреда (ущерба) объектам культурного наследия на 2024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тверждены программы профилактики рисков причинения вреда (ущерба) объектам культурного наследия на 2024 год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00" cy="47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51F">
        <w:rPr>
          <w:sz w:val="28"/>
          <w:szCs w:val="28"/>
        </w:rPr>
        <w:t xml:space="preserve"> </w:t>
      </w:r>
    </w:p>
    <w:p w:rsidR="005D551F" w:rsidRPr="00BC11F9" w:rsidRDefault="008A3198" w:rsidP="005D551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727F3D" w:rsidRPr="00412FE4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="00727F3D" w:rsidRPr="00412FE4">
        <w:rPr>
          <w:sz w:val="28"/>
          <w:szCs w:val="28"/>
        </w:rPr>
        <w:t xml:space="preserve"> Правительства Чеченской Республики по охране и </w:t>
      </w:r>
      <w:r w:rsidR="00727F3D" w:rsidRPr="00BC11F9">
        <w:rPr>
          <w:sz w:val="28"/>
          <w:szCs w:val="28"/>
        </w:rPr>
        <w:t xml:space="preserve">использованию культурного наследия </w:t>
      </w:r>
      <w:r w:rsidR="005D551F" w:rsidRPr="00BC11F9">
        <w:rPr>
          <w:sz w:val="28"/>
          <w:szCs w:val="28"/>
        </w:rPr>
        <w:t>утвержд</w:t>
      </w:r>
      <w:r w:rsidRPr="00BC11F9">
        <w:rPr>
          <w:sz w:val="28"/>
          <w:szCs w:val="28"/>
        </w:rPr>
        <w:t>ены</w:t>
      </w:r>
      <w:r w:rsidR="005D551F" w:rsidRPr="00BC11F9">
        <w:rPr>
          <w:sz w:val="28"/>
          <w:szCs w:val="28"/>
        </w:rPr>
        <w:t xml:space="preserve"> программы профилактики рисков причинения вреда (ущерба) объектам культурного наследия по федеральному и региональному видам контроля (надзора)</w:t>
      </w:r>
      <w:r w:rsidRPr="00BC11F9">
        <w:rPr>
          <w:sz w:val="28"/>
          <w:szCs w:val="28"/>
        </w:rPr>
        <w:t xml:space="preserve"> на 2024 год</w:t>
      </w:r>
      <w:r w:rsidR="005D551F" w:rsidRPr="00BC11F9">
        <w:rPr>
          <w:sz w:val="28"/>
          <w:szCs w:val="28"/>
        </w:rPr>
        <w:t>.</w:t>
      </w:r>
    </w:p>
    <w:p w:rsidR="005D551F" w:rsidRPr="00BC11F9" w:rsidRDefault="005D551F" w:rsidP="005D551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C11F9">
        <w:rPr>
          <w:sz w:val="28"/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5D551F" w:rsidRPr="00BC11F9" w:rsidRDefault="005D551F" w:rsidP="005D551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C11F9">
        <w:rPr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5D551F" w:rsidRPr="00BC11F9" w:rsidRDefault="005D551F" w:rsidP="005D551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C11F9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bookmarkStart w:id="0" w:name="_GoBack"/>
      <w:bookmarkEnd w:id="0"/>
    </w:p>
    <w:p w:rsidR="005D551F" w:rsidRPr="00BC11F9" w:rsidRDefault="005D551F" w:rsidP="005D551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C11F9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D551F" w:rsidRPr="00BC11F9" w:rsidRDefault="005D551F" w:rsidP="005D551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C11F9">
        <w:rPr>
          <w:sz w:val="28"/>
          <w:szCs w:val="28"/>
        </w:rPr>
        <w:t>В программах профилактики содержатся:</w:t>
      </w:r>
    </w:p>
    <w:p w:rsidR="005D551F" w:rsidRPr="00BC11F9" w:rsidRDefault="005D551F" w:rsidP="005D551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C11F9">
        <w:rPr>
          <w:sz w:val="28"/>
          <w:szCs w:val="28"/>
        </w:rPr>
        <w:lastRenderedPageBreak/>
        <w:t>-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вреда;</w:t>
      </w:r>
    </w:p>
    <w:p w:rsidR="005D551F" w:rsidRPr="00BC11F9" w:rsidRDefault="005D551F" w:rsidP="005D551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C11F9">
        <w:rPr>
          <w:sz w:val="28"/>
          <w:szCs w:val="28"/>
        </w:rPr>
        <w:t>- цели и задачи реализации программы профилактики рисков причинения вреда;</w:t>
      </w:r>
    </w:p>
    <w:p w:rsidR="005D551F" w:rsidRPr="00BC11F9" w:rsidRDefault="005D551F" w:rsidP="005D551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C11F9">
        <w:rPr>
          <w:sz w:val="28"/>
          <w:szCs w:val="28"/>
        </w:rPr>
        <w:t>- перечень профилактических мероприятий, сроки (периодичность) их проведения;</w:t>
      </w:r>
    </w:p>
    <w:p w:rsidR="005D551F" w:rsidRPr="00BC11F9" w:rsidRDefault="005D551F" w:rsidP="005D551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C11F9">
        <w:rPr>
          <w:sz w:val="28"/>
          <w:szCs w:val="28"/>
        </w:rPr>
        <w:t>- показатели результативности и эффективности программы профилактики рисков причинения вреда.</w:t>
      </w:r>
    </w:p>
    <w:p w:rsidR="005D551F" w:rsidRPr="00BC11F9" w:rsidRDefault="005D551F" w:rsidP="005D551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C11F9">
        <w:rPr>
          <w:sz w:val="28"/>
          <w:szCs w:val="28"/>
        </w:rPr>
        <w:t xml:space="preserve">С целью предотвращения нарушения контролируемыми лицами обязательных требований </w:t>
      </w:r>
      <w:r w:rsidR="003F6936" w:rsidRPr="00BC11F9">
        <w:rPr>
          <w:sz w:val="28"/>
          <w:szCs w:val="28"/>
        </w:rPr>
        <w:t>Комитетом</w:t>
      </w:r>
      <w:r w:rsidRPr="00BC11F9">
        <w:rPr>
          <w:sz w:val="28"/>
          <w:szCs w:val="28"/>
        </w:rPr>
        <w:t xml:space="preserve"> проводятся следующие профилактические мероприятия:</w:t>
      </w:r>
    </w:p>
    <w:p w:rsidR="005D551F" w:rsidRPr="00BC11F9" w:rsidRDefault="005D551F" w:rsidP="005D551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C11F9">
        <w:rPr>
          <w:sz w:val="28"/>
          <w:szCs w:val="28"/>
        </w:rPr>
        <w:t xml:space="preserve">- информирование (с помощью социальных сетей и официального сайта </w:t>
      </w:r>
      <w:r w:rsidR="003F6936" w:rsidRPr="00BC11F9">
        <w:rPr>
          <w:sz w:val="28"/>
          <w:szCs w:val="28"/>
        </w:rPr>
        <w:t>Комитета</w:t>
      </w:r>
      <w:r w:rsidRPr="00BC11F9">
        <w:rPr>
          <w:sz w:val="28"/>
          <w:szCs w:val="28"/>
        </w:rPr>
        <w:t>);</w:t>
      </w:r>
    </w:p>
    <w:p w:rsidR="005D551F" w:rsidRPr="00BC11F9" w:rsidRDefault="005D551F" w:rsidP="005D551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C11F9">
        <w:rPr>
          <w:sz w:val="28"/>
          <w:szCs w:val="28"/>
        </w:rPr>
        <w:t>- обобщение правоприменительной практики;</w:t>
      </w:r>
    </w:p>
    <w:p w:rsidR="005D551F" w:rsidRPr="00BC11F9" w:rsidRDefault="005D551F" w:rsidP="005D551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C11F9">
        <w:rPr>
          <w:sz w:val="28"/>
          <w:szCs w:val="28"/>
        </w:rPr>
        <w:t>- объявление предостережения о недопустимости нарушения обязательных требований;</w:t>
      </w:r>
    </w:p>
    <w:p w:rsidR="005D551F" w:rsidRPr="00BC11F9" w:rsidRDefault="005D551F" w:rsidP="005D551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C11F9">
        <w:rPr>
          <w:sz w:val="28"/>
          <w:szCs w:val="28"/>
        </w:rPr>
        <w:t>- консультирование (по телефону либо в письменном виде);</w:t>
      </w:r>
    </w:p>
    <w:p w:rsidR="005D551F" w:rsidRPr="00BC11F9" w:rsidRDefault="005D551F" w:rsidP="005D551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C11F9">
        <w:rPr>
          <w:sz w:val="28"/>
          <w:szCs w:val="28"/>
        </w:rPr>
        <w:t>- профилактический визит (обязательный либо по инициативе собственника или иного законного пользователя объекта культурного наследия).</w:t>
      </w:r>
    </w:p>
    <w:p w:rsidR="005D551F" w:rsidRPr="00BC11F9" w:rsidRDefault="005D551F" w:rsidP="005D551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C11F9">
        <w:rPr>
          <w:sz w:val="28"/>
          <w:szCs w:val="28"/>
        </w:rPr>
        <w:t xml:space="preserve">Утвержденные программы профилактики на 2024 год опубликованы на сайте </w:t>
      </w:r>
      <w:r w:rsidR="003F6936" w:rsidRPr="00BC11F9">
        <w:rPr>
          <w:sz w:val="28"/>
          <w:szCs w:val="28"/>
        </w:rPr>
        <w:t>Комитета</w:t>
      </w:r>
      <w:r w:rsidRPr="00BC11F9">
        <w:rPr>
          <w:sz w:val="28"/>
          <w:szCs w:val="28"/>
        </w:rPr>
        <w:t>.</w:t>
      </w:r>
    </w:p>
    <w:p w:rsidR="005934AF" w:rsidRPr="005D551F" w:rsidRDefault="00BC11F9" w:rsidP="005D55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34AF" w:rsidRPr="005D551F" w:rsidSect="005D551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BF"/>
    <w:rsid w:val="003F6936"/>
    <w:rsid w:val="005D551F"/>
    <w:rsid w:val="00600ABF"/>
    <w:rsid w:val="00727F3D"/>
    <w:rsid w:val="008A3198"/>
    <w:rsid w:val="008D72E4"/>
    <w:rsid w:val="009268B7"/>
    <w:rsid w:val="00BC11F9"/>
    <w:rsid w:val="00EB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3313"/>
  <w15:chartTrackingRefBased/>
  <w15:docId w15:val="{95663DBE-1B85-4CC5-8B52-2A5A5D21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55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Дата1"/>
    <w:basedOn w:val="a"/>
    <w:rsid w:val="005D5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5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55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2023-12-25T07:01:00Z</dcterms:created>
  <dcterms:modified xsi:type="dcterms:W3CDTF">2023-12-29T09:17:00Z</dcterms:modified>
</cp:coreProperties>
</file>