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9A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549AA" w:rsidRPr="008549A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8549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49AA" w:rsidRPr="008549A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549A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54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9AA">
        <w:rPr>
          <w:rFonts w:ascii="Times New Roman" w:hAnsi="Times New Roman" w:cs="Times New Roman"/>
          <w:sz w:val="24"/>
          <w:szCs w:val="24"/>
        </w:rPr>
        <w:t xml:space="preserve"> Председатель Комитета </w:t>
      </w:r>
    </w:p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9AA">
        <w:rPr>
          <w:rFonts w:ascii="Times New Roman" w:hAnsi="Times New Roman" w:cs="Times New Roman"/>
          <w:sz w:val="24"/>
          <w:szCs w:val="24"/>
        </w:rPr>
        <w:t xml:space="preserve">Правительства Чеченской Республики </w:t>
      </w:r>
    </w:p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9AA">
        <w:rPr>
          <w:rFonts w:ascii="Times New Roman" w:hAnsi="Times New Roman" w:cs="Times New Roman"/>
          <w:sz w:val="24"/>
          <w:szCs w:val="24"/>
        </w:rPr>
        <w:t xml:space="preserve">по охране и использованию </w:t>
      </w:r>
    </w:p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9AA">
        <w:rPr>
          <w:rFonts w:ascii="Times New Roman" w:hAnsi="Times New Roman" w:cs="Times New Roman"/>
          <w:sz w:val="24"/>
          <w:szCs w:val="24"/>
        </w:rPr>
        <w:t>культурного наследия</w:t>
      </w:r>
    </w:p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F07D4" w:rsidRPr="008549AA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549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549AA">
        <w:rPr>
          <w:rFonts w:ascii="Times New Roman" w:hAnsi="Times New Roman" w:cs="Times New Roman"/>
          <w:sz w:val="24"/>
          <w:szCs w:val="24"/>
        </w:rPr>
        <w:t xml:space="preserve">_________________И.Р. Молочаев         </w:t>
      </w:r>
    </w:p>
    <w:p w:rsidR="000F07D4" w:rsidRPr="008549AA" w:rsidRDefault="000F07D4" w:rsidP="00C73C2D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549AA">
        <w:rPr>
          <w:rFonts w:ascii="Times New Roman" w:hAnsi="Times New Roman"/>
          <w:sz w:val="24"/>
          <w:szCs w:val="24"/>
        </w:rPr>
        <w:t xml:space="preserve"> </w:t>
      </w: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D4" w:rsidRPr="00864F83" w:rsidRDefault="000F07D4" w:rsidP="00C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8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17ABA" w:rsidRPr="00864F83">
        <w:rPr>
          <w:rFonts w:ascii="Times New Roman" w:hAnsi="Times New Roman" w:cs="Times New Roman"/>
          <w:b/>
          <w:sz w:val="28"/>
          <w:szCs w:val="28"/>
        </w:rPr>
        <w:t>2</w:t>
      </w:r>
    </w:p>
    <w:p w:rsidR="000F07D4" w:rsidRPr="00864F83" w:rsidRDefault="000F07D4" w:rsidP="00C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D4" w:rsidRPr="00864F83" w:rsidRDefault="000F07D4" w:rsidP="00C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83">
        <w:rPr>
          <w:rFonts w:ascii="Times New Roman" w:hAnsi="Times New Roman" w:cs="Times New Roman"/>
          <w:b/>
          <w:sz w:val="28"/>
          <w:szCs w:val="28"/>
        </w:rPr>
        <w:t>заседания межведомственной рабочей группы по координации</w:t>
      </w:r>
    </w:p>
    <w:p w:rsidR="000F07D4" w:rsidRPr="00864F83" w:rsidRDefault="000F07D4" w:rsidP="00C73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F83">
        <w:rPr>
          <w:rFonts w:ascii="Times New Roman" w:hAnsi="Times New Roman" w:cs="Times New Roman"/>
          <w:b/>
          <w:sz w:val="28"/>
          <w:szCs w:val="28"/>
        </w:rPr>
        <w:t>работы по пресечению, предупреждению и профилактике нарушений федерального законодательства об охране объектов культурного наследия</w:t>
      </w:r>
    </w:p>
    <w:p w:rsidR="000F07D4" w:rsidRPr="00864F83" w:rsidRDefault="000F07D4" w:rsidP="00C73C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83">
        <w:rPr>
          <w:rFonts w:ascii="Times New Roman" w:hAnsi="Times New Roman" w:cs="Times New Roman"/>
          <w:sz w:val="28"/>
          <w:szCs w:val="28"/>
        </w:rPr>
        <w:t xml:space="preserve"> «</w:t>
      </w:r>
      <w:r w:rsidR="00566A29">
        <w:rPr>
          <w:rFonts w:ascii="Times New Roman" w:hAnsi="Times New Roman" w:cs="Times New Roman"/>
          <w:sz w:val="28"/>
          <w:szCs w:val="28"/>
        </w:rPr>
        <w:t>7</w:t>
      </w:r>
      <w:r w:rsidRPr="00864F83">
        <w:rPr>
          <w:rFonts w:ascii="Times New Roman" w:hAnsi="Times New Roman" w:cs="Times New Roman"/>
          <w:sz w:val="28"/>
          <w:szCs w:val="28"/>
        </w:rPr>
        <w:t xml:space="preserve">» </w:t>
      </w:r>
      <w:r w:rsidR="00566A29">
        <w:rPr>
          <w:rFonts w:ascii="Times New Roman" w:hAnsi="Times New Roman" w:cs="Times New Roman"/>
          <w:sz w:val="28"/>
          <w:szCs w:val="28"/>
        </w:rPr>
        <w:t>июня</w:t>
      </w:r>
      <w:r w:rsidRPr="00864F83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                               г. Грозный</w:t>
      </w: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F83">
        <w:rPr>
          <w:rFonts w:ascii="Times New Roman" w:hAnsi="Times New Roman" w:cs="Times New Roman"/>
          <w:sz w:val="28"/>
          <w:szCs w:val="28"/>
        </w:rPr>
        <w:t>Председатель: Председатель Комитета Правительства Чеченской Республики по охране и использованию культурного наследия –  И.Р. Молочаев;</w:t>
      </w: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F83">
        <w:rPr>
          <w:rFonts w:ascii="Times New Roman" w:hAnsi="Times New Roman" w:cs="Times New Roman"/>
          <w:sz w:val="28"/>
          <w:szCs w:val="28"/>
        </w:rPr>
        <w:t>Секретарь: Главный специалист – М.А. Цуева</w:t>
      </w: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83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Ind w:w="-34" w:type="dxa"/>
        <w:tblLook w:val="04A0"/>
      </w:tblPr>
      <w:tblGrid>
        <w:gridCol w:w="700"/>
        <w:gridCol w:w="2393"/>
        <w:gridCol w:w="6511"/>
      </w:tblGrid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Исаев Абу Вахаевич</w:t>
            </w:r>
          </w:p>
        </w:tc>
        <w:tc>
          <w:tcPr>
            <w:tcW w:w="6511" w:type="dxa"/>
          </w:tcPr>
          <w:p w:rsidR="000F07D4" w:rsidRPr="00294817" w:rsidRDefault="007C54CE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="000F07D4"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="00BC548E" w:rsidRPr="00294817">
              <w:rPr>
                <w:rFonts w:ascii="Times New Roman" w:hAnsi="Times New Roman" w:cs="Times New Roman"/>
                <w:sz w:val="24"/>
                <w:szCs w:val="24"/>
              </w:rPr>
              <w:t>Правительства Чеченской Республики</w:t>
            </w:r>
            <w:proofErr w:type="gramEnd"/>
            <w:r w:rsidR="00BC548E"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и использованию культурного наследия (далее – Комитет)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Яндаров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Магомед-Эмин</w:t>
            </w:r>
            <w:proofErr w:type="spell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залога и управления республиканской казной Министерства имущественных и земельных отношений Чеченской Республики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Эльдаров Мурат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ввода данных и обработки документов Филиала ФГБУ «ФКП Росреестра» по Чеченской Республике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Канаев </w:t>
            </w:r>
            <w:proofErr w:type="spellStart"/>
            <w:proofErr w:type="gram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Сайд-Ибрагим</w:t>
            </w:r>
            <w:proofErr w:type="spellEnd"/>
            <w:proofErr w:type="gram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начальника отдела учета Госимущества</w:t>
            </w:r>
            <w:proofErr w:type="gram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по Чеченской Республике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Юсупов Магомед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управления</w:t>
            </w:r>
            <w:r w:rsidRPr="00294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 и государственной экологической экспертизы Министерства природных ресурсов и охраны окружающей среды ЧР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Боршигов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</w:t>
            </w:r>
            <w:r w:rsidRPr="00294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Комитета по </w:t>
            </w:r>
            <w:r w:rsidRPr="00294817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948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рхитектуре и градостроительству Чеченской Республики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Джабраилов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Саид-Эмин</w:t>
            </w:r>
            <w:proofErr w:type="spell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Магомед</w:t>
            </w:r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Директор Аргунского государственного историко-архитектурного и природного музея-заповедника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Хаджиев Рамзан Магомедович</w:t>
            </w:r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Аргунского музея-заповедника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Ахмадов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Аргунского музея-заповедника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Азиев </w:t>
            </w:r>
            <w:proofErr w:type="spellStart"/>
            <w:r w:rsidRPr="00294817">
              <w:rPr>
                <w:rFonts w:ascii="Times New Roman" w:eastAsia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294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17">
              <w:rPr>
                <w:rFonts w:ascii="Times New Roman" w:eastAsia="Times New Roman" w:hAnsi="Times New Roman" w:cs="Times New Roman"/>
                <w:sz w:val="24"/>
                <w:szCs w:val="24"/>
              </w:rPr>
              <w:t>Шахидович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юридического обеспечения, кадров и документооборота Комитета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Бекмурзаев Саид-Хасан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Хасмагомед</w:t>
            </w:r>
            <w:proofErr w:type="spell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археологии и архитектуры Комитета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Заурбеков Алавди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Абдулхасимович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научно-технической документации и экспертизы 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Горчханов </w:t>
            </w:r>
            <w:proofErr w:type="spellStart"/>
            <w:proofErr w:type="gram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Сайд-Али</w:t>
            </w:r>
            <w:proofErr w:type="spellEnd"/>
            <w:proofErr w:type="gramEnd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Дуваевич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по объектам культурного наследия федерального значения Комитета</w:t>
            </w:r>
          </w:p>
        </w:tc>
      </w:tr>
      <w:tr w:rsidR="000F07D4" w:rsidRPr="00294817" w:rsidTr="008A155F">
        <w:tc>
          <w:tcPr>
            <w:tcW w:w="700" w:type="dxa"/>
          </w:tcPr>
          <w:p w:rsidR="000F07D4" w:rsidRPr="00294817" w:rsidRDefault="000F07D4" w:rsidP="00C73C2D">
            <w:pPr>
              <w:pStyle w:val="a3"/>
              <w:numPr>
                <w:ilvl w:val="0"/>
                <w:numId w:val="2"/>
              </w:numPr>
              <w:ind w:left="0"/>
              <w:jc w:val="right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 xml:space="preserve">Хуцуева Фатима </w:t>
            </w:r>
            <w:proofErr w:type="spellStart"/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6511" w:type="dxa"/>
          </w:tcPr>
          <w:p w:rsidR="000F07D4" w:rsidRPr="00294817" w:rsidRDefault="000F07D4" w:rsidP="00C73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17">
              <w:rPr>
                <w:rFonts w:ascii="Times New Roman" w:hAnsi="Times New Roman" w:cs="Times New Roman"/>
                <w:sz w:val="24"/>
                <w:szCs w:val="24"/>
              </w:rPr>
              <w:t>Начальник отдела инспекции и государственного реестра Комитета</w:t>
            </w:r>
          </w:p>
        </w:tc>
      </w:tr>
    </w:tbl>
    <w:p w:rsidR="000F07D4" w:rsidRPr="00864F83" w:rsidRDefault="000F07D4" w:rsidP="00C73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7D4" w:rsidRPr="00864F83" w:rsidRDefault="000F07D4" w:rsidP="004B4E92">
      <w:pPr>
        <w:tabs>
          <w:tab w:val="left" w:pos="-14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F83">
        <w:rPr>
          <w:rFonts w:ascii="Times New Roman" w:hAnsi="Times New Roman" w:cs="Times New Roman"/>
          <w:b/>
          <w:sz w:val="28"/>
          <w:szCs w:val="28"/>
          <w:u w:val="single"/>
        </w:rPr>
        <w:t>На заседании были рассмотрены вопросы</w:t>
      </w:r>
      <w:r w:rsidRPr="00864F83">
        <w:rPr>
          <w:rFonts w:ascii="Times New Roman" w:hAnsi="Times New Roman" w:cs="Times New Roman"/>
          <w:b/>
          <w:sz w:val="28"/>
          <w:szCs w:val="28"/>
        </w:rPr>
        <w:t>:</w:t>
      </w:r>
    </w:p>
    <w:p w:rsidR="00270D42" w:rsidRPr="00743B83" w:rsidRDefault="00270D42" w:rsidP="00974F40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70D42" w:rsidRPr="00743B83" w:rsidRDefault="00270D42" w:rsidP="00974F40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3B83">
        <w:rPr>
          <w:rFonts w:ascii="Times New Roman" w:hAnsi="Times New Roman"/>
          <w:sz w:val="28"/>
          <w:szCs w:val="28"/>
        </w:rPr>
        <w:tab/>
        <w:t xml:space="preserve">1. </w:t>
      </w:r>
      <w:r w:rsidR="004F4A96" w:rsidRPr="00743B83">
        <w:rPr>
          <w:rFonts w:ascii="Times New Roman" w:hAnsi="Times New Roman"/>
          <w:sz w:val="28"/>
          <w:szCs w:val="28"/>
        </w:rPr>
        <w:t>Актуальное состояние и проблемы в определении собственников объектов культурного наследия и постановке на учет в качестве бесхозяйных объектов культурного наследия, находящихся на территории Чеченской Республики</w:t>
      </w:r>
      <w:r w:rsidRPr="00743B83">
        <w:rPr>
          <w:rFonts w:ascii="Times New Roman" w:hAnsi="Times New Roman"/>
          <w:sz w:val="28"/>
          <w:szCs w:val="28"/>
        </w:rPr>
        <w:t xml:space="preserve"> (докладчик </w:t>
      </w:r>
      <w:r w:rsidR="004F4A96" w:rsidRPr="00743B83">
        <w:rPr>
          <w:rFonts w:ascii="Times New Roman" w:hAnsi="Times New Roman"/>
          <w:sz w:val="28"/>
          <w:szCs w:val="28"/>
        </w:rPr>
        <w:t>–</w:t>
      </w:r>
      <w:r w:rsidRPr="00743B83">
        <w:rPr>
          <w:rFonts w:ascii="Times New Roman" w:hAnsi="Times New Roman"/>
          <w:sz w:val="28"/>
          <w:szCs w:val="28"/>
        </w:rPr>
        <w:t xml:space="preserve"> </w:t>
      </w:r>
      <w:r w:rsidR="00294817" w:rsidRPr="00743B83">
        <w:rPr>
          <w:rFonts w:ascii="Times New Roman" w:hAnsi="Times New Roman"/>
          <w:sz w:val="28"/>
          <w:szCs w:val="28"/>
        </w:rPr>
        <w:t>Исаев А.В.</w:t>
      </w:r>
      <w:r w:rsidRPr="00743B83">
        <w:rPr>
          <w:rFonts w:ascii="Times New Roman" w:hAnsi="Times New Roman"/>
          <w:sz w:val="28"/>
          <w:szCs w:val="28"/>
        </w:rPr>
        <w:t>);</w:t>
      </w:r>
    </w:p>
    <w:p w:rsidR="00270D42" w:rsidRPr="00743B83" w:rsidRDefault="00270D42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4F4A96" w:rsidRPr="00743B83">
        <w:rPr>
          <w:rFonts w:ascii="Times New Roman" w:eastAsia="Times New Roman" w:hAnsi="Times New Roman" w:cs="Times New Roman"/>
          <w:sz w:val="28"/>
          <w:szCs w:val="28"/>
        </w:rPr>
        <w:t>Уточнение собственников (пользователей)</w:t>
      </w:r>
      <w:r w:rsidR="004F4A96" w:rsidRPr="00743B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F4A96" w:rsidRPr="00743B83">
        <w:rPr>
          <w:rFonts w:ascii="Times New Roman" w:eastAsia="Times New Roman" w:hAnsi="Times New Roman" w:cs="Times New Roman"/>
          <w:sz w:val="28"/>
          <w:szCs w:val="28"/>
        </w:rPr>
        <w:t xml:space="preserve">объектов культурного наследия, расположенных на территории районов Чеченской Республики и в </w:t>
      </w:r>
      <w:proofErr w:type="gramStart"/>
      <w:r w:rsidR="004F4A96" w:rsidRPr="00743B8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F4A96" w:rsidRPr="00743B83">
        <w:rPr>
          <w:rFonts w:ascii="Times New Roman" w:eastAsia="Times New Roman" w:hAnsi="Times New Roman" w:cs="Times New Roman"/>
          <w:sz w:val="28"/>
          <w:szCs w:val="28"/>
        </w:rPr>
        <w:t xml:space="preserve">. Грозном </w:t>
      </w:r>
      <w:r w:rsidR="00492BCA" w:rsidRPr="00743B83">
        <w:rPr>
          <w:rFonts w:ascii="Times New Roman" w:hAnsi="Times New Roman" w:cs="Times New Roman"/>
          <w:sz w:val="28"/>
          <w:szCs w:val="28"/>
        </w:rPr>
        <w:t>(докладчик - Азиев У.Ш.);</w:t>
      </w:r>
    </w:p>
    <w:p w:rsidR="00AF137F" w:rsidRPr="00743B83" w:rsidRDefault="00B53851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3. </w:t>
      </w:r>
      <w:r w:rsidR="004123C6">
        <w:rPr>
          <w:rFonts w:ascii="Times New Roman" w:hAnsi="Times New Roman" w:cs="Times New Roman"/>
          <w:sz w:val="28"/>
          <w:szCs w:val="28"/>
        </w:rPr>
        <w:t>Регистрация</w:t>
      </w:r>
      <w:r w:rsidRPr="00743B83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4123C6">
        <w:rPr>
          <w:rFonts w:ascii="Times New Roman" w:hAnsi="Times New Roman" w:cs="Times New Roman"/>
          <w:sz w:val="28"/>
          <w:szCs w:val="28"/>
        </w:rPr>
        <w:t>тов культурного наследию в едином государственном</w:t>
      </w:r>
      <w:r w:rsidRPr="00743B83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4123C6">
        <w:rPr>
          <w:rFonts w:ascii="Times New Roman" w:hAnsi="Times New Roman" w:cs="Times New Roman"/>
          <w:sz w:val="28"/>
          <w:szCs w:val="28"/>
        </w:rPr>
        <w:t>е</w:t>
      </w:r>
      <w:r w:rsidRPr="00743B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  народов Российской Федерации</w:t>
      </w:r>
      <w:r w:rsidR="00AF137F" w:rsidRPr="00743B83">
        <w:rPr>
          <w:rFonts w:ascii="Times New Roman" w:hAnsi="Times New Roman" w:cs="Times New Roman"/>
          <w:sz w:val="28"/>
          <w:szCs w:val="28"/>
        </w:rPr>
        <w:t xml:space="preserve"> (докладчик – Хуцуева Ф.С.).</w:t>
      </w:r>
    </w:p>
    <w:p w:rsidR="00294817" w:rsidRPr="00743B83" w:rsidRDefault="00294817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3C2D" w:rsidRPr="00743B83" w:rsidRDefault="00C73C2D" w:rsidP="00974F40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743B83">
        <w:rPr>
          <w:b/>
          <w:sz w:val="28"/>
          <w:szCs w:val="28"/>
        </w:rPr>
        <w:t>СЛУШАЛИ</w:t>
      </w:r>
      <w:r w:rsidR="00B65CE0" w:rsidRPr="00743B83">
        <w:rPr>
          <w:b/>
          <w:sz w:val="28"/>
          <w:szCs w:val="28"/>
        </w:rPr>
        <w:t>:</w:t>
      </w:r>
    </w:p>
    <w:p w:rsidR="007801AF" w:rsidRPr="00743B83" w:rsidRDefault="007801AF" w:rsidP="00974F40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b/>
          <w:sz w:val="28"/>
          <w:szCs w:val="28"/>
        </w:rPr>
        <w:t>Исаев А.В.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FF3F70" w:rsidRPr="0074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B83">
        <w:rPr>
          <w:rFonts w:ascii="Times New Roman" w:hAnsi="Times New Roman" w:cs="Times New Roman"/>
          <w:sz w:val="28"/>
          <w:szCs w:val="28"/>
        </w:rPr>
        <w:t>На повестку заседания вынесен вопрос</w:t>
      </w:r>
      <w:r w:rsidR="00A57963" w:rsidRPr="00743B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963" w:rsidRPr="00743B83">
        <w:rPr>
          <w:rFonts w:ascii="Times New Roman" w:hAnsi="Times New Roman" w:cs="Times New Roman"/>
          <w:sz w:val="28"/>
          <w:szCs w:val="28"/>
        </w:rPr>
        <w:t>определения г</w:t>
      </w:r>
      <w:r w:rsidRPr="00743B83">
        <w:rPr>
          <w:rFonts w:ascii="Times New Roman" w:hAnsi="Times New Roman" w:cs="Times New Roman"/>
          <w:bCs/>
          <w:sz w:val="28"/>
          <w:szCs w:val="28"/>
        </w:rPr>
        <w:t>осударственн</w:t>
      </w:r>
      <w:r w:rsidR="00A57963" w:rsidRPr="00743B83">
        <w:rPr>
          <w:rFonts w:ascii="Times New Roman" w:hAnsi="Times New Roman" w:cs="Times New Roman"/>
          <w:bCs/>
          <w:sz w:val="28"/>
          <w:szCs w:val="28"/>
        </w:rPr>
        <w:t>ой регистрации</w:t>
      </w:r>
      <w:r w:rsidRPr="00743B83">
        <w:rPr>
          <w:rFonts w:ascii="Times New Roman" w:hAnsi="Times New Roman" w:cs="Times New Roman"/>
          <w:bCs/>
          <w:sz w:val="28"/>
          <w:szCs w:val="28"/>
        </w:rPr>
        <w:t xml:space="preserve"> права собственности</w:t>
      </w:r>
      <w:proofErr w:type="gramEnd"/>
      <w:r w:rsidRPr="00743B83">
        <w:rPr>
          <w:rFonts w:ascii="Times New Roman" w:hAnsi="Times New Roman" w:cs="Times New Roman"/>
          <w:bCs/>
          <w:sz w:val="28"/>
          <w:szCs w:val="28"/>
        </w:rPr>
        <w:t xml:space="preserve"> на объект культурного наследия.</w:t>
      </w:r>
    </w:p>
    <w:p w:rsidR="007801AF" w:rsidRPr="00743B83" w:rsidRDefault="007801AF" w:rsidP="00974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8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Государственная</w:t>
      </w:r>
      <w:r w:rsidR="005F49E3" w:rsidRPr="00743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B83">
        <w:rPr>
          <w:rFonts w:ascii="Times New Roman" w:eastAsia="Times New Roman" w:hAnsi="Times New Roman" w:cs="Times New Roman"/>
          <w:bCs/>
          <w:sz w:val="28"/>
          <w:szCs w:val="28"/>
        </w:rPr>
        <w:t>регистрация права собственности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 — это юридический акт, т.е. действие, влекущее за собой определенные юридические последствия.</w:t>
      </w:r>
      <w:r w:rsidRPr="00743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Порядок ее осуществления установлен Федеральным законом от 21 июля 1997 г. </w:t>
      </w:r>
      <w:r w:rsidR="005F49E3" w:rsidRPr="00743B83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 122-ФЗ «О государственной регистрации прав на недвижимое имущество и сделок с ним». </w:t>
      </w:r>
    </w:p>
    <w:p w:rsidR="007801AF" w:rsidRPr="00743B83" w:rsidRDefault="007801AF" w:rsidP="00974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Процедура такой регистрации едина </w:t>
      </w:r>
      <w:proofErr w:type="gramStart"/>
      <w:r w:rsidRPr="00743B83">
        <w:rPr>
          <w:rFonts w:ascii="Times New Roman" w:eastAsia="Times New Roman" w:hAnsi="Times New Roman" w:cs="Times New Roman"/>
          <w:sz w:val="28"/>
          <w:szCs w:val="28"/>
        </w:rPr>
        <w:t>на всей  территории РФ благодаря системе записей о правах на каждый объект</w:t>
      </w:r>
      <w:proofErr w:type="gramEnd"/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 в Едином государственном реестре прав на недвижимое имущество и сделок с ним.</w:t>
      </w:r>
    </w:p>
    <w:p w:rsidR="007801AF" w:rsidRPr="00743B83" w:rsidRDefault="007801AF" w:rsidP="00974F40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743B8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43B83">
        <w:rPr>
          <w:rFonts w:ascii="Times New Roman" w:hAnsi="Times New Roman" w:cs="Times New Roman"/>
          <w:bCs/>
          <w:sz w:val="28"/>
          <w:szCs w:val="28"/>
        </w:rPr>
        <w:t>Государственная регистрация права собственности на объект культурного наследия (далее – ОКН)</w:t>
      </w:r>
      <w:r w:rsidRPr="00743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3B83">
        <w:rPr>
          <w:rFonts w:ascii="Times New Roman" w:hAnsi="Times New Roman" w:cs="Times New Roman"/>
          <w:bCs/>
          <w:sz w:val="28"/>
          <w:szCs w:val="28"/>
        </w:rPr>
        <w:t>имеет свои отличительные особенности по сравнению с государственной регистрацией прав собственности на другие объекты недвижимости.</w:t>
      </w:r>
    </w:p>
    <w:p w:rsidR="007801AF" w:rsidRPr="00743B83" w:rsidRDefault="007801AF" w:rsidP="00974F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Основным нормативным актом, регулирующим отношения в области сохранения, использования, популяризации и государственной охраны ОКН является Ф</w:t>
      </w:r>
      <w:r w:rsidR="005C39C3" w:rsidRPr="00743B83">
        <w:rPr>
          <w:rFonts w:ascii="Times New Roman" w:hAnsi="Times New Roman" w:cs="Times New Roman"/>
          <w:sz w:val="28"/>
          <w:szCs w:val="28"/>
        </w:rPr>
        <w:t>едеральный закон от 25.06.2002 №</w:t>
      </w:r>
      <w:r w:rsidRPr="00743B83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(далее – Закон об объектах культурного наследия).</w:t>
      </w:r>
    </w:p>
    <w:p w:rsidR="007801AF" w:rsidRPr="00743B83" w:rsidRDefault="007801AF" w:rsidP="00974F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743B83">
        <w:rPr>
          <w:rFonts w:ascii="Times New Roman" w:hAnsi="Times New Roman" w:cs="Times New Roman"/>
          <w:sz w:val="28"/>
          <w:szCs w:val="28"/>
        </w:rPr>
        <w:t>В соответствии с</w:t>
      </w:r>
      <w:r w:rsidR="005C39C3" w:rsidRPr="00743B83">
        <w:rPr>
          <w:rFonts w:ascii="Times New Roman" w:hAnsi="Times New Roman" w:cs="Times New Roman"/>
          <w:sz w:val="28"/>
          <w:szCs w:val="28"/>
        </w:rPr>
        <w:t>о</w:t>
      </w:r>
      <w:r w:rsidRPr="00743B83">
        <w:rPr>
          <w:rFonts w:ascii="Times New Roman" w:hAnsi="Times New Roman" w:cs="Times New Roman"/>
          <w:sz w:val="28"/>
          <w:szCs w:val="28"/>
        </w:rPr>
        <w:t xml:space="preserve">  ст. 48 Закона об объектах культурного наследия при государственной регистрации права собственности на ОКН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ОКН обязательства по содержанию ОКН, по его сохранению (включая требования к порядку и срокам проведения реставрационных, ремонтных и иных работ), требования к условиям доступа к</w:t>
      </w:r>
      <w:proofErr w:type="gramEnd"/>
      <w:r w:rsidRPr="00743B83">
        <w:rPr>
          <w:rFonts w:ascii="Times New Roman" w:hAnsi="Times New Roman" w:cs="Times New Roman"/>
          <w:sz w:val="28"/>
          <w:szCs w:val="28"/>
        </w:rPr>
        <w:t xml:space="preserve"> нему граждан, иные обеспечивающие его сохранность требования.</w:t>
      </w:r>
    </w:p>
    <w:p w:rsidR="007801AF" w:rsidRPr="00743B83" w:rsidRDefault="007801AF" w:rsidP="00974F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43B83">
        <w:rPr>
          <w:rFonts w:ascii="Times New Roman" w:hAnsi="Times New Roman" w:cs="Times New Roman"/>
          <w:sz w:val="28"/>
          <w:szCs w:val="28"/>
        </w:rPr>
        <w:t>Согласно Закона об объектах культурного наследия при отчуждении ОКН из государственной или муниципальной собственности новый собственник принимает на себя обязательства по содержанию ОКН, по его сохранению (включая требования к порядку и срокам проведения реставрационных, ремонтных и иных работ), по выполнению требований к условиям доступа к нему граждан, иных обеспечивающих его сохранность требований, которые являются ограничениями (обременениями) права собственности на данный</w:t>
      </w:r>
      <w:proofErr w:type="gramEnd"/>
      <w:r w:rsidRPr="00743B83">
        <w:rPr>
          <w:rFonts w:ascii="Times New Roman" w:hAnsi="Times New Roman" w:cs="Times New Roman"/>
          <w:sz w:val="28"/>
          <w:szCs w:val="28"/>
        </w:rPr>
        <w:t xml:space="preserve"> объект и указываются в охранном обязательстве собственника ОКН в соответствии со </w:t>
      </w:r>
      <w:hyperlink r:id="rId7" w:history="1">
        <w:r w:rsidRPr="00743B83">
          <w:rPr>
            <w:rFonts w:ascii="Times New Roman" w:hAnsi="Times New Roman" w:cs="Times New Roman"/>
            <w:sz w:val="28"/>
            <w:szCs w:val="28"/>
          </w:rPr>
          <w:t>статьей 48</w:t>
        </w:r>
      </w:hyperlink>
      <w:r w:rsidRPr="00743B83">
        <w:rPr>
          <w:rFonts w:ascii="Times New Roman" w:hAnsi="Times New Roman" w:cs="Times New Roman"/>
          <w:sz w:val="28"/>
          <w:szCs w:val="28"/>
        </w:rPr>
        <w:t xml:space="preserve"> Закона об объектах культурного наследия.</w:t>
      </w:r>
    </w:p>
    <w:p w:rsidR="007801AF" w:rsidRPr="00743B83" w:rsidRDefault="007801AF" w:rsidP="00974F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43B83">
        <w:rPr>
          <w:rFonts w:ascii="Times New Roman" w:hAnsi="Times New Roman" w:cs="Times New Roman"/>
          <w:sz w:val="28"/>
          <w:szCs w:val="28"/>
        </w:rPr>
        <w:t>Также в соответствии с требованиями п.1 ст. 29 Федерального закона от 21.12.2001 № 178-ФЗ «О приватизации государственного и муниципального имущества» (далее – Закон о приватизации) ОКН (памятники истории и культуры, а также выявленные ОКН) могут приватизироваться в порядке и способами, которые установлены настоящим Федеральным законом, при условии их обременения обязательствами по содержанию, сохранению и использованию.</w:t>
      </w:r>
      <w:proofErr w:type="gramEnd"/>
    </w:p>
    <w:p w:rsidR="007801AF" w:rsidRPr="00743B83" w:rsidRDefault="007801AF" w:rsidP="00974F4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 Исходя из вышеуказанных положений Закона об объектах культурного наследия и Закона о приватизации в отношении ОКН, являющихся государственной (муниципальной) собственностью, охранное обязательство заключается в случае отчуждения их из государственной (муниципальной) собственности.</w:t>
      </w:r>
    </w:p>
    <w:p w:rsidR="007801AF" w:rsidRPr="00743B83" w:rsidRDefault="007801AF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 Охранные обязательства в соответствии с </w:t>
      </w:r>
      <w:r w:rsidR="00D12C35" w:rsidRPr="00743B83">
        <w:rPr>
          <w:rFonts w:ascii="Times New Roman" w:hAnsi="Times New Roman" w:cs="Times New Roman"/>
          <w:sz w:val="28"/>
          <w:szCs w:val="28"/>
        </w:rPr>
        <w:t>Законом</w:t>
      </w:r>
      <w:r w:rsidRPr="00743B83">
        <w:rPr>
          <w:rFonts w:ascii="Times New Roman" w:hAnsi="Times New Roman" w:cs="Times New Roman"/>
          <w:sz w:val="28"/>
          <w:szCs w:val="28"/>
        </w:rPr>
        <w:t xml:space="preserve"> об объектах культурного наследия заключаются также при передаче ОКН в пользование по договорам аренды или безвозмездного пользования.</w:t>
      </w:r>
    </w:p>
    <w:p w:rsidR="007801AF" w:rsidRPr="00743B83" w:rsidRDefault="007801AF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В соответствии с вышеуказанными требованиями законодательства, обязательным условием заключения сделок в отношении ОКН является охранное обязательство пользователя ОКН, а также указание требований к сохранению ОКН в договоре в качестве его существенных условий. </w:t>
      </w:r>
    </w:p>
    <w:p w:rsidR="007801AF" w:rsidRPr="00743B83" w:rsidRDefault="007801AF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В связи с чем, при совершении гражданско-правовых сделок (в частности, договор дарения, договор купли-продажи) в отношении ОКН для проведения государственной регистрации права собственности на ОКН новому собственнику необходимо представить охранное обязательство и заявление о государственной регистрации ограничений (обременений) права, установленных охранным обязательством.</w:t>
      </w:r>
    </w:p>
    <w:p w:rsidR="007801AF" w:rsidRPr="00743B83" w:rsidRDefault="007801AF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Согласно требованиям Федерального закона «О государственной регистрации прав на недвижимое имущество и сделок с ним» при </w:t>
      </w:r>
      <w:r w:rsidRPr="00743B83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права на ОКН (</w:t>
      </w:r>
      <w:proofErr w:type="gramStart"/>
      <w:r w:rsidRPr="00743B83">
        <w:rPr>
          <w:rFonts w:ascii="Times New Roman" w:hAnsi="Times New Roman" w:cs="Times New Roman"/>
          <w:sz w:val="28"/>
          <w:szCs w:val="28"/>
        </w:rPr>
        <w:t>выявленный</w:t>
      </w:r>
      <w:proofErr w:type="gramEnd"/>
      <w:r w:rsidRPr="00743B83">
        <w:rPr>
          <w:rFonts w:ascii="Times New Roman" w:hAnsi="Times New Roman" w:cs="Times New Roman"/>
          <w:sz w:val="28"/>
          <w:szCs w:val="28"/>
        </w:rPr>
        <w:t xml:space="preserve"> ОКН) в Едином государственном реестре прав на недвижимое имущество и сделок с ним излагаются обязательства по сохранению ОКН (выявленного ОКН).</w:t>
      </w:r>
    </w:p>
    <w:p w:rsidR="007801AF" w:rsidRPr="00743B83" w:rsidRDefault="007801AF" w:rsidP="00974F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Также обращаю ваше внимание на положения статьи 21 Закона об объектах культурного наследия, согласно которой на ОКН, включенный в реестр, собственнику данного объекта соответствующим органом охраны объектов культурного наследия выдается паспорт ОКН. В указанный паспорт вносятся сведения, составляющие предмет охраны данного ОКН, и иные сведения, содержащиеся в реестре.</w:t>
      </w:r>
    </w:p>
    <w:p w:rsidR="007801AF" w:rsidRPr="00743B83" w:rsidRDefault="007801AF" w:rsidP="00974F4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  Паспорт ОКН является одним из обязательных </w:t>
      </w:r>
      <w:hyperlink r:id="rId8" w:history="1">
        <w:r w:rsidRPr="00743B83">
          <w:rPr>
            <w:rFonts w:ascii="Times New Roman" w:hAnsi="Times New Roman" w:cs="Times New Roman"/>
            <w:sz w:val="28"/>
            <w:szCs w:val="28"/>
          </w:rPr>
          <w:t>документов</w:t>
        </w:r>
      </w:hyperlink>
      <w:r w:rsidRPr="00743B83">
        <w:rPr>
          <w:rFonts w:ascii="Times New Roman" w:hAnsi="Times New Roman" w:cs="Times New Roman"/>
          <w:sz w:val="28"/>
          <w:szCs w:val="28"/>
        </w:rPr>
        <w:t>, представляемых в орган, осуществляющий государственную регистрацию прав на недвижимое имущество и сделок с ним, при осуществлении сделок с ОКН либо земельным участком, в пределах которых располагается объект археологического наследия.</w:t>
      </w:r>
    </w:p>
    <w:p w:rsidR="007801AF" w:rsidRPr="00743B83" w:rsidRDefault="007801AF" w:rsidP="009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43B83">
        <w:rPr>
          <w:rFonts w:ascii="Times New Roman" w:hAnsi="Times New Roman" w:cs="Times New Roman"/>
          <w:bCs/>
          <w:sz w:val="28"/>
          <w:szCs w:val="28"/>
        </w:rPr>
        <w:t>Необходимо иметь в виду, что согласно п.</w:t>
      </w:r>
      <w:r w:rsidR="003121B8" w:rsidRPr="00743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3B83">
        <w:rPr>
          <w:rFonts w:ascii="Times New Roman" w:hAnsi="Times New Roman" w:cs="Times New Roman"/>
          <w:bCs/>
          <w:sz w:val="28"/>
          <w:szCs w:val="28"/>
        </w:rPr>
        <w:t>3</w:t>
      </w:r>
      <w:r w:rsidRPr="00743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sub_2143"/>
      <w:r w:rsidRPr="00743B83">
        <w:rPr>
          <w:rFonts w:ascii="Times New Roman" w:hAnsi="Times New Roman" w:cs="Times New Roman"/>
          <w:bCs/>
          <w:sz w:val="28"/>
          <w:szCs w:val="28"/>
        </w:rPr>
        <w:t>с</w:t>
      </w:r>
      <w:r w:rsidRPr="00743B83">
        <w:rPr>
          <w:rFonts w:ascii="Times New Roman" w:hAnsi="Times New Roman" w:cs="Times New Roman"/>
          <w:sz w:val="28"/>
          <w:szCs w:val="28"/>
        </w:rPr>
        <w:t xml:space="preserve">татьи 214 ГК РФ от имени Российской Федерации и субъектов Российской Федерации права собственника осуществляют органы и лица, указанные в </w:t>
      </w:r>
      <w:hyperlink w:anchor="sub_125" w:history="1">
        <w:r w:rsidRPr="00743B83">
          <w:rPr>
            <w:rFonts w:ascii="Times New Roman" w:hAnsi="Times New Roman" w:cs="Times New Roman"/>
            <w:sz w:val="28"/>
            <w:szCs w:val="28"/>
          </w:rPr>
          <w:t>статье 125</w:t>
        </w:r>
      </w:hyperlink>
      <w:r w:rsidRPr="00743B83">
        <w:rPr>
          <w:rFonts w:ascii="Times New Roman" w:hAnsi="Times New Roman" w:cs="Times New Roman"/>
          <w:sz w:val="28"/>
          <w:szCs w:val="28"/>
        </w:rPr>
        <w:t xml:space="preserve"> настоящего Кодекса, то есть органы государственной власти в рамках их компетенции, или по их специальному поручению от их имени могут выступать государственные органы, а также юридические лица и граждане.</w:t>
      </w:r>
      <w:proofErr w:type="gramEnd"/>
    </w:p>
    <w:bookmarkEnd w:id="0"/>
    <w:p w:rsidR="007801AF" w:rsidRPr="00743B83" w:rsidRDefault="007801AF" w:rsidP="0097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743B83">
        <w:rPr>
          <w:rFonts w:ascii="Times New Roman" w:hAnsi="Times New Roman" w:cs="Times New Roman"/>
          <w:sz w:val="28"/>
          <w:szCs w:val="28"/>
        </w:rPr>
        <w:t>И последнее важное обстоятельство: согласно Федерального закона «О государственной регистрации прав на недвижимое имущество и сделок с ним»  органы охраны объектов культурного наследия направляют в органы, осуществляющие государственную регистрацию прав, сведения о недвижимом имуществе, отнесенном к объектам культурного наследия (памятникам истории и культуры) народов Российской Федерации или к выявленным ОКН, подлежащим государственной охране до принятия решения о включении их в</w:t>
      </w:r>
      <w:proofErr w:type="gramEnd"/>
      <w:r w:rsidRPr="00743B83">
        <w:rPr>
          <w:rFonts w:ascii="Times New Roman" w:hAnsi="Times New Roman" w:cs="Times New Roman"/>
          <w:sz w:val="28"/>
          <w:szCs w:val="28"/>
        </w:rPr>
        <w:t xml:space="preserve"> единый государственный реестр объектов культурного наследия, о принятом </w:t>
      </w:r>
      <w:proofErr w:type="gramStart"/>
      <w:r w:rsidRPr="00743B83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43B83">
        <w:rPr>
          <w:rFonts w:ascii="Times New Roman" w:hAnsi="Times New Roman" w:cs="Times New Roman"/>
          <w:sz w:val="28"/>
          <w:szCs w:val="28"/>
        </w:rPr>
        <w:t xml:space="preserve"> о включении выявленного ОКН или об отказе включить выявленный ОКН в единый государственный реестр объектов культурного наследия, об особенностях, составляющих предмет охраны указанного имущества как объекта культурного наследия или выявленного ОКН, и об обязательствах по его сохранению в порядке и в сроки, которые установлены Правительством Российской Федерации. </w:t>
      </w:r>
    </w:p>
    <w:p w:rsidR="005811D2" w:rsidRPr="00743B83" w:rsidRDefault="007801AF" w:rsidP="00974F40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43B83">
        <w:rPr>
          <w:sz w:val="28"/>
          <w:szCs w:val="28"/>
        </w:rPr>
        <w:t xml:space="preserve"> </w:t>
      </w:r>
      <w:r w:rsidR="005811D2" w:rsidRPr="00743B83">
        <w:rPr>
          <w:sz w:val="28"/>
          <w:szCs w:val="28"/>
        </w:rPr>
        <w:t>При осуществлении государственной регистрации прав на объект культурного наследия, в отношении которого не зарегистрировано ограничение (обременение) права, если на момент регистрации права оформлено охранное обязательство, заявления о регистрации прав и о регистрации ограничений (обременений) данного права должны быть представлены в регистрирующий орган одновременно.</w:t>
      </w:r>
      <w:r w:rsidR="005811D2" w:rsidRPr="00743B83">
        <w:rPr>
          <w:rStyle w:val="apple-converted-space"/>
          <w:sz w:val="28"/>
          <w:szCs w:val="28"/>
        </w:rPr>
        <w:t> </w:t>
      </w:r>
      <w:proofErr w:type="gramStart"/>
      <w:r w:rsidR="005811D2" w:rsidRPr="00743B83">
        <w:rPr>
          <w:sz w:val="28"/>
          <w:szCs w:val="28"/>
        </w:rPr>
        <w:t>Соответственно, непредставление в указанном случае одновременно заявления с необходимыми документами по государственной регистрации прав и заявления о государственной регистрации ограничения (обременения) права на объект культурного наследия</w:t>
      </w:r>
      <w:r w:rsidR="005811D2" w:rsidRPr="00743B83">
        <w:rPr>
          <w:rStyle w:val="apple-converted-space"/>
          <w:sz w:val="28"/>
          <w:szCs w:val="28"/>
        </w:rPr>
        <w:t> </w:t>
      </w:r>
      <w:r w:rsidR="005811D2" w:rsidRPr="00743B83">
        <w:rPr>
          <w:sz w:val="28"/>
          <w:szCs w:val="28"/>
        </w:rPr>
        <w:t xml:space="preserve">с необходимыми документами, на наш взгляд, является основанием для приостановления и при не устранении </w:t>
      </w:r>
      <w:r w:rsidR="005811D2" w:rsidRPr="00743B83">
        <w:rPr>
          <w:sz w:val="28"/>
          <w:szCs w:val="28"/>
        </w:rPr>
        <w:lastRenderedPageBreak/>
        <w:t>причин, послуживших основанием для принятия решения о приостановлении, может послужить основанием для отказа в государственной регистрации права на объект культурного</w:t>
      </w:r>
      <w:proofErr w:type="gramEnd"/>
      <w:r w:rsidR="005811D2" w:rsidRPr="00743B83">
        <w:rPr>
          <w:sz w:val="28"/>
          <w:szCs w:val="28"/>
        </w:rPr>
        <w:t xml:space="preserve"> наследия в соответствии с пунктом 1 статьи 20 Федерал</w:t>
      </w:r>
      <w:r w:rsidR="008E4FDA" w:rsidRPr="00743B83">
        <w:rPr>
          <w:sz w:val="28"/>
          <w:szCs w:val="28"/>
        </w:rPr>
        <w:t xml:space="preserve">ьного закона от 21.07.1997 </w:t>
      </w:r>
      <w:r w:rsidR="00631BB1" w:rsidRPr="00743B83">
        <w:rPr>
          <w:sz w:val="28"/>
          <w:szCs w:val="28"/>
        </w:rPr>
        <w:t xml:space="preserve">       </w:t>
      </w:r>
      <w:r w:rsidR="008E4FDA" w:rsidRPr="00743B83">
        <w:rPr>
          <w:sz w:val="28"/>
          <w:szCs w:val="28"/>
        </w:rPr>
        <w:t>№ 122</w:t>
      </w:r>
      <w:r w:rsidR="005811D2" w:rsidRPr="00743B83">
        <w:rPr>
          <w:sz w:val="28"/>
          <w:szCs w:val="28"/>
        </w:rPr>
        <w:t xml:space="preserve"> «О государственной регистрации прав на недвижимое имущество и сделок с ним».</w:t>
      </w:r>
    </w:p>
    <w:p w:rsidR="005811D2" w:rsidRPr="00743B83" w:rsidRDefault="005811D2" w:rsidP="00974F40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43B83">
        <w:rPr>
          <w:sz w:val="28"/>
          <w:szCs w:val="28"/>
        </w:rPr>
        <w:t xml:space="preserve">Полагаем, что за регистрацией ограничения права может обратиться как собственник объекта недвижимости, так и </w:t>
      </w:r>
      <w:r w:rsidR="00C171DB" w:rsidRPr="00743B83">
        <w:rPr>
          <w:sz w:val="28"/>
          <w:szCs w:val="28"/>
        </w:rPr>
        <w:t>Комитетом</w:t>
      </w:r>
      <w:r w:rsidRPr="00743B83">
        <w:rPr>
          <w:sz w:val="28"/>
          <w:szCs w:val="28"/>
        </w:rPr>
        <w:t>, и орган местного самоуправления. Охранное обязательство в данном случае может быть предоставлено как лично, так и в рамках межведомственного запроса.</w:t>
      </w:r>
    </w:p>
    <w:p w:rsidR="005811D2" w:rsidRPr="00743B83" w:rsidRDefault="005811D2" w:rsidP="00974F40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43B83">
        <w:rPr>
          <w:sz w:val="28"/>
          <w:szCs w:val="28"/>
        </w:rPr>
        <w:t>В соответствии с пунктом 6 статьи 48 Федерального закона № 73-ФЗ установленные ограничения (обременения) на объект культурного наследия сохраняются при переходе права собственности или иных вещных прав на указанный объе</w:t>
      </w:r>
      <w:proofErr w:type="gramStart"/>
      <w:r w:rsidRPr="00743B83">
        <w:rPr>
          <w:sz w:val="28"/>
          <w:szCs w:val="28"/>
        </w:rPr>
        <w:t>кт к др</w:t>
      </w:r>
      <w:proofErr w:type="gramEnd"/>
      <w:r w:rsidRPr="00743B83">
        <w:rPr>
          <w:sz w:val="28"/>
          <w:szCs w:val="28"/>
        </w:rPr>
        <w:t>угому лицу.</w:t>
      </w:r>
    </w:p>
    <w:p w:rsidR="005811D2" w:rsidRPr="00743B83" w:rsidRDefault="005811D2" w:rsidP="00974F40">
      <w:pPr>
        <w:pStyle w:val="p4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43B83">
        <w:rPr>
          <w:sz w:val="28"/>
          <w:szCs w:val="28"/>
        </w:rPr>
        <w:t>Проблемный вопрос, уже обозначенный выступавшими, заключается том, что если в ЕГРП отсутствует регистрация права собственности на соответствующий объект недвижимости, являющийся объектом культурного наследия, государственная регистрация ограничения прав на данный объект не может быть в ЕГРП произведена.</w:t>
      </w:r>
    </w:p>
    <w:p w:rsidR="00743B83" w:rsidRDefault="00743B83" w:rsidP="00974F40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rStyle w:val="s5"/>
          <w:b/>
          <w:sz w:val="28"/>
          <w:szCs w:val="28"/>
        </w:rPr>
      </w:pPr>
    </w:p>
    <w:p w:rsidR="005811D2" w:rsidRPr="00743B83" w:rsidRDefault="00C171DB" w:rsidP="00974F40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3B83">
        <w:rPr>
          <w:rStyle w:val="s5"/>
          <w:b/>
          <w:sz w:val="28"/>
          <w:szCs w:val="28"/>
        </w:rPr>
        <w:t>ВЫСТУПИЛИ</w:t>
      </w:r>
      <w:r w:rsidR="005811D2" w:rsidRPr="00743B83">
        <w:rPr>
          <w:b/>
          <w:sz w:val="28"/>
          <w:szCs w:val="28"/>
        </w:rPr>
        <w:t>:</w:t>
      </w:r>
    </w:p>
    <w:p w:rsidR="005811D2" w:rsidRPr="00743B83" w:rsidRDefault="006E4266" w:rsidP="00974F4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sz w:val="28"/>
          <w:szCs w:val="28"/>
        </w:rPr>
      </w:pPr>
      <w:r w:rsidRPr="00743B83">
        <w:rPr>
          <w:rStyle w:val="s5"/>
          <w:b/>
          <w:sz w:val="28"/>
          <w:szCs w:val="28"/>
        </w:rPr>
        <w:t xml:space="preserve">Молочаев И.Р. </w:t>
      </w:r>
      <w:r w:rsidR="005811D2" w:rsidRPr="00743B83">
        <w:rPr>
          <w:sz w:val="28"/>
          <w:szCs w:val="28"/>
        </w:rPr>
        <w:t>–</w:t>
      </w:r>
      <w:r w:rsidR="00743B83">
        <w:rPr>
          <w:sz w:val="28"/>
          <w:szCs w:val="28"/>
        </w:rPr>
        <w:t xml:space="preserve"> Н</w:t>
      </w:r>
      <w:r w:rsidR="005811D2" w:rsidRPr="00743B83">
        <w:rPr>
          <w:sz w:val="28"/>
          <w:szCs w:val="28"/>
        </w:rPr>
        <w:t>а территории Ч</w:t>
      </w:r>
      <w:r w:rsidR="009538F0" w:rsidRPr="00743B83">
        <w:rPr>
          <w:sz w:val="28"/>
          <w:szCs w:val="28"/>
        </w:rPr>
        <w:t>ечен</w:t>
      </w:r>
      <w:r w:rsidR="005811D2" w:rsidRPr="00743B83">
        <w:rPr>
          <w:sz w:val="28"/>
          <w:szCs w:val="28"/>
        </w:rPr>
        <w:t xml:space="preserve">ской Республики оформление прав на объекты культурного наследия подходит к завершению. Так, </w:t>
      </w:r>
      <w:r w:rsidR="0027066D" w:rsidRPr="00743B83">
        <w:rPr>
          <w:sz w:val="28"/>
          <w:szCs w:val="28"/>
        </w:rPr>
        <w:t>объекты культурного наследия на территории Аргунского музея-заповедника почти завершили работу по оформлению прав собственности, в основном осталось завершить работу на плоскостной части</w:t>
      </w:r>
      <w:r w:rsidR="005811D2" w:rsidRPr="00743B83">
        <w:rPr>
          <w:sz w:val="28"/>
          <w:szCs w:val="28"/>
        </w:rPr>
        <w:t>.</w:t>
      </w:r>
    </w:p>
    <w:p w:rsidR="005811D2" w:rsidRPr="00743B83" w:rsidRDefault="00A14BB6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 xml:space="preserve"> </w:t>
      </w:r>
      <w:r w:rsidR="00C2017A" w:rsidRPr="00743B83">
        <w:rPr>
          <w:rFonts w:ascii="Times New Roman" w:hAnsi="Times New Roman" w:cs="Times New Roman"/>
          <w:sz w:val="28"/>
          <w:szCs w:val="28"/>
        </w:rPr>
        <w:t>(</w:t>
      </w:r>
      <w:r w:rsidR="006E4266" w:rsidRPr="00743B83">
        <w:rPr>
          <w:rStyle w:val="s1"/>
          <w:rFonts w:ascii="Times New Roman" w:hAnsi="Times New Roman" w:cs="Times New Roman"/>
          <w:bCs/>
          <w:sz w:val="28"/>
          <w:szCs w:val="28"/>
        </w:rPr>
        <w:t xml:space="preserve">Заурбеков А.А., </w:t>
      </w:r>
      <w:r w:rsidR="00C2017A" w:rsidRPr="00743B83">
        <w:rPr>
          <w:rFonts w:ascii="Times New Roman" w:hAnsi="Times New Roman" w:cs="Times New Roman"/>
          <w:sz w:val="28"/>
          <w:szCs w:val="28"/>
        </w:rPr>
        <w:t xml:space="preserve">Яндаров </w:t>
      </w:r>
      <w:proofErr w:type="gramStart"/>
      <w:r w:rsidR="00C2017A" w:rsidRPr="00743B83">
        <w:rPr>
          <w:rFonts w:ascii="Times New Roman" w:hAnsi="Times New Roman" w:cs="Times New Roman"/>
          <w:sz w:val="28"/>
          <w:szCs w:val="28"/>
        </w:rPr>
        <w:t>М-Э</w:t>
      </w:r>
      <w:proofErr w:type="gramEnd"/>
      <w:r w:rsidR="00C2017A" w:rsidRPr="00743B83">
        <w:rPr>
          <w:rFonts w:ascii="Times New Roman" w:hAnsi="Times New Roman" w:cs="Times New Roman"/>
          <w:sz w:val="28"/>
          <w:szCs w:val="28"/>
        </w:rPr>
        <w:t>.Р., Горчханов С-А.Д.</w:t>
      </w:r>
      <w:r w:rsidR="00D90146" w:rsidRPr="00743B83">
        <w:rPr>
          <w:rFonts w:ascii="Times New Roman" w:hAnsi="Times New Roman" w:cs="Times New Roman"/>
          <w:sz w:val="28"/>
          <w:szCs w:val="28"/>
        </w:rPr>
        <w:t>,</w:t>
      </w:r>
      <w:r w:rsidR="00D90146" w:rsidRPr="00743B83">
        <w:rPr>
          <w:rFonts w:ascii="Times New Roman" w:eastAsia="Times New Roman" w:hAnsi="Times New Roman" w:cs="Times New Roman"/>
          <w:sz w:val="28"/>
          <w:szCs w:val="28"/>
        </w:rPr>
        <w:t xml:space="preserve"> Джабраилов </w:t>
      </w:r>
      <w:r w:rsidR="00D90146" w:rsidRPr="00743B83">
        <w:rPr>
          <w:rFonts w:ascii="Times New Roman" w:hAnsi="Times New Roman" w:cs="Times New Roman"/>
          <w:sz w:val="28"/>
          <w:szCs w:val="28"/>
        </w:rPr>
        <w:t>С-Э.М., Канаев С-И.А.).</w:t>
      </w:r>
    </w:p>
    <w:p w:rsidR="00264C2F" w:rsidRDefault="00264C2F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47A" w:rsidRPr="00743B83" w:rsidRDefault="00B72146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8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D3151" w:rsidRPr="00743B83" w:rsidRDefault="007D3151" w:rsidP="00974F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3B83">
        <w:rPr>
          <w:b/>
          <w:sz w:val="28"/>
          <w:szCs w:val="28"/>
        </w:rPr>
        <w:t xml:space="preserve">Азиев У.Ш. – </w:t>
      </w:r>
      <w:r w:rsidRPr="00743B83">
        <w:rPr>
          <w:sz w:val="28"/>
          <w:szCs w:val="28"/>
        </w:rPr>
        <w:t>Базовым законом в области сохранения, использования и государственной охраны объектов культурного наследия является Федеральный закон от 25.06.2002 №</w:t>
      </w:r>
      <w:r w:rsidR="00631BB1" w:rsidRPr="00743B83">
        <w:rPr>
          <w:sz w:val="28"/>
          <w:szCs w:val="28"/>
        </w:rPr>
        <w:t xml:space="preserve"> </w:t>
      </w:r>
      <w:r w:rsidRPr="00743B83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Федерации».</w:t>
      </w:r>
    </w:p>
    <w:p w:rsidR="00B51D7E" w:rsidRPr="00743B83" w:rsidRDefault="00B51D7E" w:rsidP="00974F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743B83">
        <w:rPr>
          <w:sz w:val="28"/>
          <w:szCs w:val="28"/>
        </w:rPr>
        <w:t>Сведения об объектах культурного наследия содержатся в едином государственном реестре объектов культурного наследия (памятников истории и культуры) народов Российской Федерации, представляющем собой государственную информационную систему, включающую в себя банк данных.</w:t>
      </w:r>
    </w:p>
    <w:p w:rsidR="00B51D7E" w:rsidRPr="00743B83" w:rsidRDefault="00B51D7E" w:rsidP="00974F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</w:rPr>
      </w:pPr>
      <w:proofErr w:type="gramStart"/>
      <w:r w:rsidRPr="00743B83">
        <w:rPr>
          <w:sz w:val="28"/>
          <w:szCs w:val="28"/>
        </w:rPr>
        <w:t>Собственник объекта культурного наследия несет бремя содержания принадлежащего ему объекта культурного наследия, включенного в реестр, или выявленного объекта культурного наследия с учетом требований Закона, если иное не установлено договором между собственником и пользователем данным объектом культурного наследия.</w:t>
      </w:r>
      <w:proofErr w:type="gramEnd"/>
      <w:r w:rsidRPr="00743B83">
        <w:rPr>
          <w:sz w:val="28"/>
          <w:szCs w:val="28"/>
        </w:rPr>
        <w:t xml:space="preserve"> На объект культурного наследия собственнику данного объекта соответствующим органом охраны объектов </w:t>
      </w:r>
      <w:r w:rsidRPr="00743B83">
        <w:rPr>
          <w:sz w:val="28"/>
          <w:szCs w:val="28"/>
        </w:rPr>
        <w:lastRenderedPageBreak/>
        <w:t>культурного наследия выдается паспорт объекта культурного наследия. Паспорт объекта культурного наследия является одним из обязательных документов, представляемых на государственную регистрацию при осуществлении сделок с объектами культурного наследия.</w:t>
      </w:r>
    </w:p>
    <w:p w:rsidR="00A03EEC" w:rsidRPr="00743B83" w:rsidRDefault="00A03EEC" w:rsidP="00974F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743B83">
        <w:rPr>
          <w:sz w:val="28"/>
          <w:szCs w:val="28"/>
        </w:rPr>
        <w:t>При государственной регистрации права собственности на объект культурного наследия собственник принимает на себя являющиеся ограничениями (обременениями) права собственности на данный объект и указываемые в охранном обязательстве собственника объекта культурного наследия обязательства по содержанию объекта культурного наследия, по его сохранению, требования к условиям доступа к нему, иные обеспечивающие его сохранность требования.</w:t>
      </w:r>
      <w:proofErr w:type="gramEnd"/>
    </w:p>
    <w:p w:rsidR="008A155F" w:rsidRPr="00743B83" w:rsidRDefault="008A155F" w:rsidP="00974F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При государственной регистрации </w:t>
      </w:r>
      <w:proofErr w:type="gramStart"/>
      <w:r w:rsidRPr="00743B83">
        <w:rPr>
          <w:rFonts w:ascii="Times New Roman" w:eastAsia="Times New Roman" w:hAnsi="Times New Roman" w:cs="Times New Roman"/>
          <w:sz w:val="28"/>
          <w:szCs w:val="28"/>
        </w:rPr>
        <w:t>договора купли-продажи объекта культурного наследия</w:t>
      </w:r>
      <w:proofErr w:type="gramEnd"/>
      <w:r w:rsidRPr="00743B83">
        <w:rPr>
          <w:rFonts w:ascii="Times New Roman" w:eastAsia="Times New Roman" w:hAnsi="Times New Roman" w:cs="Times New Roman"/>
          <w:sz w:val="28"/>
          <w:szCs w:val="28"/>
        </w:rPr>
        <w:t xml:space="preserve"> новый собственник принимает на себя обязательства по сохранению объекта культурного наследия, которые являются ограничениями (обременениями)</w:t>
      </w:r>
      <w:r w:rsidR="001A1EC6" w:rsidRPr="00743B83">
        <w:rPr>
          <w:rFonts w:ascii="Times New Roman" w:eastAsia="Times New Roman" w:hAnsi="Times New Roman" w:cs="Times New Roman"/>
          <w:sz w:val="28"/>
          <w:szCs w:val="28"/>
        </w:rPr>
        <w:t xml:space="preserve"> права собственности 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на данный объект и указываются в охранном обязательстве собственника объекта культурного наследия.</w:t>
      </w:r>
    </w:p>
    <w:p w:rsidR="008A155F" w:rsidRPr="00743B83" w:rsidRDefault="008A155F" w:rsidP="00974F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B83">
        <w:rPr>
          <w:rFonts w:ascii="Times New Roman" w:eastAsia="Times New Roman" w:hAnsi="Times New Roman" w:cs="Times New Roman"/>
          <w:sz w:val="28"/>
          <w:szCs w:val="28"/>
        </w:rPr>
        <w:t>Работы по сохранению объекта культурного наследия проводятся на основании письменного разрешения и задания на проведение указанных работ, выданных Комитетом</w:t>
      </w:r>
      <w:r w:rsidR="004E0D74" w:rsidRPr="00743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и в соответствии с документацией, согласованной с Комитетом, и при условии осуществления Комитетом контроля за проведением работ.</w:t>
      </w:r>
      <w:proofErr w:type="gramEnd"/>
    </w:p>
    <w:p w:rsidR="008A155F" w:rsidRPr="00743B83" w:rsidRDefault="008A155F" w:rsidP="00974F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B83">
        <w:rPr>
          <w:rFonts w:ascii="Times New Roman" w:eastAsia="Times New Roman" w:hAnsi="Times New Roman" w:cs="Times New Roman"/>
          <w:sz w:val="28"/>
          <w:szCs w:val="28"/>
        </w:rPr>
        <w:t>К проведению работ по сохранению объекта культурного наследия допускаются юридические лица и</w:t>
      </w:r>
      <w:r w:rsidR="00D96720" w:rsidRPr="00743B83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предприниматели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, имеющие лицензии на осуществление деятельности по реставрации объектов культурного наследия (памятников истории и культуры).</w:t>
      </w:r>
      <w:proofErr w:type="gramEnd"/>
    </w:p>
    <w:p w:rsidR="008A155F" w:rsidRPr="00743B83" w:rsidRDefault="008A155F" w:rsidP="00974F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Памятники и ансамбли, находящиеся в общей собственности, включая памятники и ансамбли, относящиеся к жилищному фонду, а также</w:t>
      </w:r>
      <w:r w:rsidR="00694379" w:rsidRPr="00743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E45" w:rsidRPr="00743B83">
        <w:rPr>
          <w:rFonts w:ascii="Times New Roman" w:eastAsia="Times New Roman" w:hAnsi="Times New Roman" w:cs="Times New Roman"/>
          <w:sz w:val="28"/>
          <w:szCs w:val="28"/>
        </w:rPr>
        <w:t>земельные участки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, в границах которых расположены указанные памятники и ансамбли, разделу не подлежат. Выдел собственникам их доли в натуре не осуществляется.</w:t>
      </w:r>
    </w:p>
    <w:p w:rsidR="008A155F" w:rsidRPr="00743B83" w:rsidRDefault="008A155F" w:rsidP="00974F4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За нарушение настоящего Федерального закона должностные лица, физические и юридические лица несут уголовную, административную и иную юридическую ответственность в соответствии с</w:t>
      </w:r>
      <w:r w:rsidR="000A1BA1" w:rsidRPr="00743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ooltip="Законы в России" w:history="1">
        <w:r w:rsidRPr="00743B8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 Российской Федерации</w:t>
        </w:r>
      </w:hyperlink>
      <w:r w:rsidRPr="00743B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1D2" w:rsidRPr="00743B83" w:rsidRDefault="00E57CE9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B83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исключении объекта культурного наследия из реестра охранное обязательство собственника объекта культурного наследия прекращает свое действие со дня вступления в силу такого решения.</w:t>
      </w:r>
      <w:proofErr w:type="gramEnd"/>
    </w:p>
    <w:p w:rsidR="005811D2" w:rsidRPr="00743B83" w:rsidRDefault="00E57CE9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Следует отметить, что памятники и ансамбли, находящиеся в общей собственности, включая памятники и ансамбли, относящиеся к жилищному фонду, а также земельные участки, в границах которых расположены указанные памятники и ансамбли, разделу не подлежат и выдел собственникам их доли в натуре не осуществляется.</w:t>
      </w:r>
    </w:p>
    <w:p w:rsidR="004E0D74" w:rsidRPr="00743B83" w:rsidRDefault="004E0D74" w:rsidP="0097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lastRenderedPageBreak/>
        <w:t>В заключение необходимо сказать о том, что запрещается использование объектов культурного наследия и их территорий:</w:t>
      </w:r>
    </w:p>
    <w:p w:rsidR="000A1BA1" w:rsidRPr="00743B83" w:rsidRDefault="00E57CE9" w:rsidP="0097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1BA1" w:rsidRPr="00743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B83">
        <w:rPr>
          <w:rFonts w:ascii="Times New Roman" w:eastAsia="Times New Roman" w:hAnsi="Times New Roman" w:cs="Times New Roman"/>
          <w:sz w:val="28"/>
          <w:szCs w:val="28"/>
        </w:rPr>
        <w:t>под склады и производства взрывчатых и огнеопасных материалов;</w:t>
      </w:r>
    </w:p>
    <w:p w:rsidR="00134AD2" w:rsidRPr="00743B83" w:rsidRDefault="00E57CE9" w:rsidP="0097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-под склады и производства материалов, загрязняющих интерьер объекта культурного наследия, его фасады и территорию;</w:t>
      </w:r>
    </w:p>
    <w:p w:rsidR="00134AD2" w:rsidRPr="00743B83" w:rsidRDefault="00E57CE9" w:rsidP="0097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-под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5811D2" w:rsidRPr="00743B83" w:rsidRDefault="00E57CE9" w:rsidP="00974F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B83">
        <w:rPr>
          <w:rFonts w:ascii="Times New Roman" w:eastAsia="Times New Roman" w:hAnsi="Times New Roman" w:cs="Times New Roman"/>
          <w:sz w:val="28"/>
          <w:szCs w:val="28"/>
        </w:rPr>
        <w:t>-под гаражи или специально оборудованные стоянки транспортных средств.</w:t>
      </w:r>
    </w:p>
    <w:p w:rsidR="005811D2" w:rsidRPr="00743B83" w:rsidRDefault="0094477B" w:rsidP="00974F40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3B83">
        <w:rPr>
          <w:rStyle w:val="s5"/>
          <w:b/>
          <w:sz w:val="28"/>
          <w:szCs w:val="28"/>
        </w:rPr>
        <w:t xml:space="preserve">По второму вопросу выступили: </w:t>
      </w:r>
      <w:r w:rsidR="006E4266" w:rsidRPr="00743B83">
        <w:rPr>
          <w:rStyle w:val="s5"/>
          <w:b/>
          <w:sz w:val="28"/>
          <w:szCs w:val="28"/>
        </w:rPr>
        <w:t xml:space="preserve">Молочаев И.Р., </w:t>
      </w:r>
      <w:r w:rsidRPr="00743B83">
        <w:rPr>
          <w:b/>
          <w:sz w:val="28"/>
          <w:szCs w:val="28"/>
        </w:rPr>
        <w:t>Хаджиев Р</w:t>
      </w:r>
      <w:r w:rsidR="00FF3F70" w:rsidRPr="00743B83">
        <w:rPr>
          <w:b/>
          <w:sz w:val="28"/>
          <w:szCs w:val="28"/>
        </w:rPr>
        <w:t>.</w:t>
      </w:r>
      <w:r w:rsidR="009B78B0" w:rsidRPr="00743B83">
        <w:rPr>
          <w:b/>
          <w:sz w:val="28"/>
          <w:szCs w:val="28"/>
        </w:rPr>
        <w:t>М</w:t>
      </w:r>
      <w:r w:rsidR="006E4266" w:rsidRPr="00743B83">
        <w:rPr>
          <w:b/>
          <w:sz w:val="28"/>
          <w:szCs w:val="28"/>
        </w:rPr>
        <w:t>.,</w:t>
      </w:r>
      <w:r w:rsidR="009B78B0" w:rsidRPr="00743B83">
        <w:rPr>
          <w:b/>
          <w:sz w:val="28"/>
          <w:szCs w:val="28"/>
        </w:rPr>
        <w:t xml:space="preserve"> Бекмурзаев С-Х.Х.,</w:t>
      </w:r>
      <w:r w:rsidR="006E4266" w:rsidRPr="00743B83">
        <w:rPr>
          <w:b/>
          <w:sz w:val="28"/>
          <w:szCs w:val="28"/>
        </w:rPr>
        <w:t xml:space="preserve"> </w:t>
      </w:r>
      <w:r w:rsidR="004B4E92" w:rsidRPr="00743B83">
        <w:rPr>
          <w:b/>
          <w:sz w:val="28"/>
          <w:szCs w:val="28"/>
        </w:rPr>
        <w:t xml:space="preserve">Яндаров </w:t>
      </w:r>
      <w:proofErr w:type="gramStart"/>
      <w:r w:rsidR="004B4E92" w:rsidRPr="00743B83">
        <w:rPr>
          <w:b/>
          <w:sz w:val="28"/>
          <w:szCs w:val="28"/>
        </w:rPr>
        <w:t>М-Э</w:t>
      </w:r>
      <w:proofErr w:type="gramEnd"/>
      <w:r w:rsidR="004B4E92" w:rsidRPr="00743B83">
        <w:rPr>
          <w:b/>
          <w:sz w:val="28"/>
          <w:szCs w:val="28"/>
        </w:rPr>
        <w:t>.Р</w:t>
      </w:r>
      <w:r w:rsidR="006E4266" w:rsidRPr="00743B83">
        <w:rPr>
          <w:b/>
          <w:sz w:val="28"/>
          <w:szCs w:val="28"/>
        </w:rPr>
        <w:t>.</w:t>
      </w:r>
    </w:p>
    <w:p w:rsidR="005811D2" w:rsidRPr="00743B83" w:rsidRDefault="005811D2" w:rsidP="00974F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1D2" w:rsidRPr="00743B83" w:rsidRDefault="004A053B" w:rsidP="00974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B83">
        <w:rPr>
          <w:rFonts w:ascii="Times New Roman" w:hAnsi="Times New Roman" w:cs="Times New Roman"/>
          <w:sz w:val="28"/>
          <w:szCs w:val="28"/>
        </w:rPr>
        <w:tab/>
      </w:r>
      <w:r w:rsidRPr="00743B8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65EA7" w:rsidRPr="00743B83" w:rsidRDefault="00D23E8C" w:rsidP="0097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B83">
        <w:rPr>
          <w:rFonts w:ascii="Times New Roman" w:hAnsi="Times New Roman" w:cs="Times New Roman"/>
          <w:b/>
          <w:sz w:val="28"/>
          <w:szCs w:val="28"/>
        </w:rPr>
        <w:t>Хуцуева Ф.С.</w:t>
      </w:r>
      <w:r w:rsidRPr="00743B83">
        <w:rPr>
          <w:rFonts w:ascii="Times New Roman" w:hAnsi="Times New Roman" w:cs="Times New Roman"/>
          <w:sz w:val="28"/>
          <w:szCs w:val="28"/>
        </w:rPr>
        <w:t xml:space="preserve">  –</w:t>
      </w:r>
      <w:r w:rsidR="00AB351C" w:rsidRPr="00743B83">
        <w:rPr>
          <w:rFonts w:ascii="Times New Roman" w:hAnsi="Times New Roman" w:cs="Times New Roman"/>
          <w:sz w:val="28"/>
          <w:szCs w:val="28"/>
        </w:rPr>
        <w:t xml:space="preserve"> </w:t>
      </w:r>
      <w:r w:rsidR="00165EA7" w:rsidRPr="00743B83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</w:t>
      </w:r>
      <w:r w:rsidR="00165EA7" w:rsidRPr="00743B8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(далее - реестр)</w:t>
      </w:r>
      <w:r w:rsidR="00165EA7" w:rsidRPr="00743B83">
        <w:rPr>
          <w:rFonts w:ascii="Times New Roman" w:eastAsia="Times New Roman" w:hAnsi="Times New Roman" w:cs="Times New Roman"/>
          <w:sz w:val="28"/>
          <w:szCs w:val="28"/>
        </w:rPr>
        <w:t xml:space="preserve">, содержащий сведения об объектах культурного наследия. </w:t>
      </w:r>
      <w:proofErr w:type="gramStart"/>
      <w:r w:rsidR="00165EA7" w:rsidRPr="00743B83">
        <w:rPr>
          <w:rFonts w:ascii="Times New Roman" w:eastAsia="Times New Roman" w:hAnsi="Times New Roman" w:cs="Times New Roman"/>
          <w:sz w:val="28"/>
          <w:szCs w:val="28"/>
        </w:rPr>
        <w:t>Данный реестр формируется посредством включения в него объектов культурного наследия, в отношении которых было принято решение о включении их в реестр, а так же посредством исключения из реестра объектов культурного наследия, в отношении которых было принято решение об исключении их из реестра, в порядке, установленном указанным законом.</w:t>
      </w:r>
      <w:proofErr w:type="gramEnd"/>
    </w:p>
    <w:p w:rsidR="00AB351C" w:rsidRPr="00743B83" w:rsidRDefault="00070E3F" w:rsidP="00974F40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3B83">
        <w:rPr>
          <w:sz w:val="28"/>
          <w:szCs w:val="28"/>
        </w:rPr>
        <w:t xml:space="preserve">Работа по регистрации объектов культурного наследия в реестре </w:t>
      </w:r>
      <w:r w:rsidR="00A92C9F" w:rsidRPr="00743B83">
        <w:rPr>
          <w:sz w:val="28"/>
          <w:szCs w:val="28"/>
        </w:rPr>
        <w:t>Комитетом</w:t>
      </w:r>
      <w:r w:rsidRPr="00743B83">
        <w:rPr>
          <w:sz w:val="28"/>
          <w:szCs w:val="28"/>
        </w:rPr>
        <w:t xml:space="preserve"> уже идет к </w:t>
      </w:r>
      <w:r w:rsidR="00A82D13" w:rsidRPr="00743B83">
        <w:rPr>
          <w:sz w:val="28"/>
          <w:szCs w:val="28"/>
        </w:rPr>
        <w:t>заверш</w:t>
      </w:r>
      <w:r w:rsidRPr="00743B83">
        <w:rPr>
          <w:sz w:val="28"/>
          <w:szCs w:val="28"/>
        </w:rPr>
        <w:t>ению</w:t>
      </w:r>
      <w:r w:rsidR="004F1793" w:rsidRPr="00743B83">
        <w:rPr>
          <w:sz w:val="28"/>
          <w:szCs w:val="28"/>
          <w:bdr w:val="none" w:sz="0" w:space="0" w:color="auto" w:frame="1"/>
        </w:rPr>
        <w:t xml:space="preserve">. На сегодняшний день в </w:t>
      </w:r>
      <w:r w:rsidR="00AB351C" w:rsidRPr="00743B83">
        <w:rPr>
          <w:sz w:val="28"/>
          <w:szCs w:val="28"/>
          <w:bdr w:val="none" w:sz="0" w:space="0" w:color="auto" w:frame="1"/>
        </w:rPr>
        <w:t xml:space="preserve">автоматизированную электронную систему учета памятников на сегодня введены данные по </w:t>
      </w:r>
      <w:r w:rsidR="00B47480" w:rsidRPr="00743B83">
        <w:rPr>
          <w:b/>
          <w:sz w:val="28"/>
          <w:szCs w:val="28"/>
          <w:bdr w:val="none" w:sz="0" w:space="0" w:color="auto" w:frame="1"/>
        </w:rPr>
        <w:t xml:space="preserve">669 </w:t>
      </w:r>
      <w:r w:rsidR="00B47480" w:rsidRPr="00743B83">
        <w:rPr>
          <w:b/>
          <w:sz w:val="28"/>
          <w:szCs w:val="28"/>
          <w:lang w:eastAsia="ar-SA"/>
        </w:rPr>
        <w:t>объектам</w:t>
      </w:r>
      <w:r w:rsidR="00B47480" w:rsidRPr="00743B83">
        <w:rPr>
          <w:sz w:val="28"/>
          <w:szCs w:val="28"/>
          <w:bdr w:val="none" w:sz="0" w:space="0" w:color="auto" w:frame="1"/>
        </w:rPr>
        <w:t xml:space="preserve"> культурного наследия. </w:t>
      </w:r>
      <w:proofErr w:type="gramStart"/>
      <w:r w:rsidR="00B47480" w:rsidRPr="00743B83">
        <w:rPr>
          <w:sz w:val="28"/>
          <w:szCs w:val="28"/>
          <w:bdr w:val="none" w:sz="0" w:space="0" w:color="auto" w:frame="1"/>
        </w:rPr>
        <w:t xml:space="preserve">Из них </w:t>
      </w:r>
      <w:r w:rsidR="00B47480" w:rsidRPr="00743B83">
        <w:rPr>
          <w:b/>
          <w:sz w:val="28"/>
          <w:szCs w:val="28"/>
          <w:bdr w:val="none" w:sz="0" w:space="0" w:color="auto" w:frame="1"/>
        </w:rPr>
        <w:t>582</w:t>
      </w:r>
      <w:r w:rsidR="00B47480" w:rsidRPr="00743B83">
        <w:rPr>
          <w:sz w:val="28"/>
          <w:szCs w:val="28"/>
          <w:bdr w:val="none" w:sz="0" w:space="0" w:color="auto" w:frame="1"/>
        </w:rPr>
        <w:t xml:space="preserve"> зарегистрированы в реестре приказами по Минкультуры России, </w:t>
      </w:r>
      <w:r w:rsidR="00B47480" w:rsidRPr="00743B83">
        <w:rPr>
          <w:b/>
          <w:sz w:val="28"/>
          <w:szCs w:val="28"/>
          <w:lang w:eastAsia="ar-SA"/>
        </w:rPr>
        <w:t>6 ОКН</w:t>
      </w:r>
      <w:r w:rsidR="00B47480" w:rsidRPr="00743B83">
        <w:rPr>
          <w:sz w:val="28"/>
          <w:szCs w:val="28"/>
          <w:lang w:eastAsia="ar-SA"/>
        </w:rPr>
        <w:t xml:space="preserve"> осталось внести</w:t>
      </w:r>
      <w:r w:rsidR="00B47480" w:rsidRPr="00743B83">
        <w:rPr>
          <w:sz w:val="28"/>
          <w:szCs w:val="28"/>
          <w:bdr w:val="none" w:sz="0" w:space="0" w:color="auto" w:frame="1"/>
        </w:rPr>
        <w:t>.</w:t>
      </w:r>
      <w:proofErr w:type="gramEnd"/>
    </w:p>
    <w:p w:rsidR="00AB351C" w:rsidRPr="00743B83" w:rsidRDefault="00AB351C" w:rsidP="009C5FE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3B83">
        <w:rPr>
          <w:sz w:val="28"/>
          <w:szCs w:val="28"/>
          <w:bdr w:val="none" w:sz="0" w:space="0" w:color="auto" w:frame="1"/>
        </w:rPr>
        <w:t xml:space="preserve">Полностью культурное наследие </w:t>
      </w:r>
      <w:r w:rsidR="00B47480" w:rsidRPr="00743B83">
        <w:rPr>
          <w:sz w:val="28"/>
          <w:szCs w:val="28"/>
          <w:bdr w:val="none" w:sz="0" w:space="0" w:color="auto" w:frame="1"/>
        </w:rPr>
        <w:t>Чеченской Республики</w:t>
      </w:r>
      <w:r w:rsidRPr="00743B83">
        <w:rPr>
          <w:sz w:val="28"/>
          <w:szCs w:val="28"/>
          <w:bdr w:val="none" w:sz="0" w:space="0" w:color="auto" w:frame="1"/>
        </w:rPr>
        <w:t xml:space="preserve"> должно быть зарегистрировано в реестре, согласно поручению Президента РФ, к 2018 году.</w:t>
      </w:r>
      <w:r w:rsidR="001B5A86" w:rsidRPr="00743B83">
        <w:rPr>
          <w:sz w:val="28"/>
          <w:szCs w:val="28"/>
          <w:bdr w:val="none" w:sz="0" w:space="0" w:color="auto" w:frame="1"/>
        </w:rPr>
        <w:t xml:space="preserve"> </w:t>
      </w:r>
    </w:p>
    <w:p w:rsidR="00AB351C" w:rsidRPr="00743B83" w:rsidRDefault="00AB351C" w:rsidP="009C5FE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3B83">
        <w:rPr>
          <w:sz w:val="28"/>
          <w:szCs w:val="28"/>
          <w:bdr w:val="none" w:sz="0" w:space="0" w:color="auto" w:frame="1"/>
        </w:rPr>
        <w:t>Сам электронный реестр наследия модернизируется и расширяется не только по части количества объектов.</w:t>
      </w:r>
      <w:r w:rsidRPr="00743B8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43B83">
        <w:rPr>
          <w:bCs/>
          <w:sz w:val="28"/>
          <w:szCs w:val="28"/>
          <w:bdr w:val="none" w:sz="0" w:space="0" w:color="auto" w:frame="1"/>
        </w:rPr>
        <w:t>Базовые учетные сведения планируется дополнить проектной документацией по реставрации объектов культурного наследия, текстами связанных с ними историко-культурных экспертиз, решениями госорганов охраны памятников</w:t>
      </w:r>
      <w:r w:rsidRPr="00743B8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43B83">
        <w:rPr>
          <w:sz w:val="28"/>
          <w:szCs w:val="28"/>
          <w:bdr w:val="none" w:sz="0" w:space="0" w:color="auto" w:frame="1"/>
        </w:rPr>
        <w:t>и прочей актуальной информацией.</w:t>
      </w:r>
    </w:p>
    <w:p w:rsidR="00AB351C" w:rsidRPr="00743B83" w:rsidRDefault="005340E7" w:rsidP="009C5FE8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43B83">
        <w:rPr>
          <w:sz w:val="28"/>
          <w:szCs w:val="28"/>
          <w:bdr w:val="none" w:sz="0" w:space="0" w:color="auto" w:frame="1"/>
        </w:rPr>
        <w:t>В</w:t>
      </w:r>
      <w:r w:rsidR="00AB351C" w:rsidRPr="00743B83">
        <w:rPr>
          <w:sz w:val="28"/>
          <w:szCs w:val="28"/>
          <w:bdr w:val="none" w:sz="0" w:space="0" w:color="auto" w:frame="1"/>
        </w:rPr>
        <w:t>с</w:t>
      </w:r>
      <w:r w:rsidR="008B10AD" w:rsidRPr="00743B83">
        <w:rPr>
          <w:sz w:val="28"/>
          <w:szCs w:val="28"/>
          <w:bdr w:val="none" w:sz="0" w:space="0" w:color="auto" w:frame="1"/>
        </w:rPr>
        <w:t>я</w:t>
      </w:r>
      <w:r w:rsidR="00AB351C" w:rsidRPr="00743B83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AB351C" w:rsidRPr="00743B83">
        <w:rPr>
          <w:sz w:val="28"/>
          <w:szCs w:val="28"/>
          <w:bdr w:val="none" w:sz="0" w:space="0" w:color="auto" w:frame="1"/>
        </w:rPr>
        <w:t>пообъектн</w:t>
      </w:r>
      <w:r w:rsidR="008B10AD" w:rsidRPr="00743B83">
        <w:rPr>
          <w:sz w:val="28"/>
          <w:szCs w:val="28"/>
          <w:bdr w:val="none" w:sz="0" w:space="0" w:color="auto" w:frame="1"/>
        </w:rPr>
        <w:t>ая</w:t>
      </w:r>
      <w:proofErr w:type="spellEnd"/>
      <w:r w:rsidR="00AB351C" w:rsidRPr="00743B83">
        <w:rPr>
          <w:sz w:val="28"/>
          <w:szCs w:val="28"/>
          <w:bdr w:val="none" w:sz="0" w:space="0" w:color="auto" w:frame="1"/>
        </w:rPr>
        <w:t xml:space="preserve"> информаци</w:t>
      </w:r>
      <w:r w:rsidR="008B10AD" w:rsidRPr="00743B83">
        <w:rPr>
          <w:sz w:val="28"/>
          <w:szCs w:val="28"/>
          <w:bdr w:val="none" w:sz="0" w:space="0" w:color="auto" w:frame="1"/>
        </w:rPr>
        <w:t>я</w:t>
      </w:r>
      <w:r w:rsidR="00AB351C" w:rsidRPr="00743B83">
        <w:rPr>
          <w:sz w:val="28"/>
          <w:szCs w:val="28"/>
          <w:bdr w:val="none" w:sz="0" w:space="0" w:color="auto" w:frame="1"/>
        </w:rPr>
        <w:t xml:space="preserve"> единого госреестра </w:t>
      </w:r>
      <w:r w:rsidR="009C5FE8">
        <w:rPr>
          <w:sz w:val="28"/>
          <w:szCs w:val="28"/>
          <w:bdr w:val="none" w:sz="0" w:space="0" w:color="auto" w:frame="1"/>
        </w:rPr>
        <w:t xml:space="preserve">в дальнейшем </w:t>
      </w:r>
      <w:r w:rsidR="00AB351C" w:rsidRPr="00743B83">
        <w:rPr>
          <w:sz w:val="28"/>
          <w:szCs w:val="28"/>
          <w:bdr w:val="none" w:sz="0" w:space="0" w:color="auto" w:frame="1"/>
        </w:rPr>
        <w:t xml:space="preserve">должна быть привязана – вместе с объектами - к карте нашей Родины, на базе одного из популярных картографических </w:t>
      </w:r>
      <w:proofErr w:type="spellStart"/>
      <w:r w:rsidR="00AB351C" w:rsidRPr="00743B83">
        <w:rPr>
          <w:sz w:val="28"/>
          <w:szCs w:val="28"/>
          <w:bdr w:val="none" w:sz="0" w:space="0" w:color="auto" w:frame="1"/>
        </w:rPr>
        <w:t>интернет-ресурсов</w:t>
      </w:r>
      <w:proofErr w:type="spellEnd"/>
      <w:r w:rsidR="00AB351C" w:rsidRPr="00743B83">
        <w:rPr>
          <w:sz w:val="28"/>
          <w:szCs w:val="28"/>
          <w:bdr w:val="none" w:sz="0" w:space="0" w:color="auto" w:frame="1"/>
        </w:rPr>
        <w:t>, и</w:t>
      </w:r>
      <w:r w:rsidR="00AB351C" w:rsidRPr="00743B8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AB351C" w:rsidRPr="00743B83">
        <w:rPr>
          <w:bCs/>
          <w:sz w:val="28"/>
          <w:szCs w:val="28"/>
          <w:bdr w:val="none" w:sz="0" w:space="0" w:color="auto" w:frame="1"/>
        </w:rPr>
        <w:t xml:space="preserve">опубликована в Интернете </w:t>
      </w:r>
      <w:proofErr w:type="gramStart"/>
      <w:r w:rsidR="00AB351C" w:rsidRPr="00743B83">
        <w:rPr>
          <w:bCs/>
          <w:sz w:val="28"/>
          <w:szCs w:val="28"/>
          <w:bdr w:val="none" w:sz="0" w:space="0" w:color="auto" w:frame="1"/>
        </w:rPr>
        <w:t>ко</w:t>
      </w:r>
      <w:proofErr w:type="gramEnd"/>
      <w:r w:rsidR="00AB351C" w:rsidRPr="00743B83">
        <w:rPr>
          <w:bCs/>
          <w:sz w:val="28"/>
          <w:szCs w:val="28"/>
          <w:bdr w:val="none" w:sz="0" w:space="0" w:color="auto" w:frame="1"/>
        </w:rPr>
        <w:t xml:space="preserve"> всеобщему сведению</w:t>
      </w:r>
      <w:r w:rsidR="00AB351C" w:rsidRPr="00743B83">
        <w:rPr>
          <w:sz w:val="28"/>
          <w:szCs w:val="28"/>
          <w:bdr w:val="none" w:sz="0" w:space="0" w:color="auto" w:frame="1"/>
        </w:rPr>
        <w:t>.</w:t>
      </w:r>
      <w:r w:rsidR="00AB351C" w:rsidRPr="00743B8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AB351C" w:rsidRPr="00743B83">
        <w:rPr>
          <w:sz w:val="28"/>
          <w:szCs w:val="28"/>
          <w:bdr w:val="none" w:sz="0" w:space="0" w:color="auto" w:frame="1"/>
        </w:rPr>
        <w:t xml:space="preserve"> </w:t>
      </w:r>
    </w:p>
    <w:p w:rsidR="00AB351C" w:rsidRDefault="00AB351C" w:rsidP="00A202C9">
      <w:pPr>
        <w:pStyle w:val="ab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43B83">
        <w:rPr>
          <w:sz w:val="28"/>
          <w:szCs w:val="28"/>
        </w:rPr>
        <w:t xml:space="preserve">По </w:t>
      </w:r>
      <w:r w:rsidR="0041185F" w:rsidRPr="00743B83">
        <w:rPr>
          <w:sz w:val="28"/>
          <w:szCs w:val="28"/>
        </w:rPr>
        <w:t>некоторым памятникам</w:t>
      </w:r>
      <w:r w:rsidRPr="00743B83">
        <w:rPr>
          <w:sz w:val="28"/>
          <w:szCs w:val="28"/>
        </w:rPr>
        <w:t xml:space="preserve">, к сожалению, </w:t>
      </w:r>
      <w:r w:rsidR="0041185F" w:rsidRPr="00743B83">
        <w:rPr>
          <w:sz w:val="28"/>
          <w:szCs w:val="28"/>
        </w:rPr>
        <w:t xml:space="preserve">еще нет полной </w:t>
      </w:r>
      <w:r w:rsidRPr="00743B83">
        <w:rPr>
          <w:sz w:val="28"/>
          <w:szCs w:val="28"/>
        </w:rPr>
        <w:t xml:space="preserve">информации  – не указаны современные адреса, не определены предметы охраны – то есть те самые архитектурные и художественные особенности объекта, за которые </w:t>
      </w:r>
      <w:r w:rsidRPr="00743B83">
        <w:rPr>
          <w:sz w:val="28"/>
          <w:szCs w:val="28"/>
        </w:rPr>
        <w:lastRenderedPageBreak/>
        <w:t>мы и считаем этот объект памятником истории и культуры. Кроме того, не всегда известны границы территории памятника, нет информации, в какой степени сохранности он имеется. То есть проблемы учёта в настоящий момент сохраняются.</w:t>
      </w:r>
      <w:r w:rsidR="002B150B">
        <w:rPr>
          <w:sz w:val="28"/>
          <w:szCs w:val="28"/>
        </w:rPr>
        <w:t xml:space="preserve"> Но эта проблема постепенно решается. В реестр поэтапно вносятся все необходимые документы. </w:t>
      </w:r>
    </w:p>
    <w:p w:rsidR="002B150B" w:rsidRPr="00743B83" w:rsidRDefault="002B150B" w:rsidP="00A202C9">
      <w:pPr>
        <w:pStyle w:val="ab"/>
        <w:shd w:val="clear" w:color="auto" w:fill="FDFDF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работы по внесению и регистрации </w:t>
      </w:r>
      <w:r w:rsidR="00883B40">
        <w:rPr>
          <w:sz w:val="28"/>
          <w:szCs w:val="28"/>
        </w:rPr>
        <w:t>объектов культурного наследия</w:t>
      </w:r>
      <w:r w:rsidR="00A91CE9">
        <w:rPr>
          <w:sz w:val="28"/>
          <w:szCs w:val="28"/>
        </w:rPr>
        <w:t xml:space="preserve"> в реестре, </w:t>
      </w:r>
      <w:r w:rsidR="005D7BFD">
        <w:rPr>
          <w:sz w:val="28"/>
          <w:szCs w:val="28"/>
        </w:rPr>
        <w:t>продолжится работа по включению в реестр выявленных объектов культурного наследия</w:t>
      </w:r>
      <w:r w:rsidR="00D356DD">
        <w:rPr>
          <w:sz w:val="28"/>
          <w:szCs w:val="28"/>
        </w:rPr>
        <w:t>.</w:t>
      </w:r>
    </w:p>
    <w:p w:rsidR="007801AF" w:rsidRPr="00743B83" w:rsidRDefault="007801AF" w:rsidP="00974F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4C2F" w:rsidRPr="00743B83" w:rsidRDefault="00264C2F" w:rsidP="00264C2F">
      <w:pPr>
        <w:pStyle w:val="p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43B83">
        <w:rPr>
          <w:rStyle w:val="s5"/>
          <w:b/>
          <w:sz w:val="28"/>
          <w:szCs w:val="28"/>
        </w:rPr>
        <w:t xml:space="preserve">По </w:t>
      </w:r>
      <w:r>
        <w:rPr>
          <w:rStyle w:val="s5"/>
          <w:b/>
          <w:sz w:val="28"/>
          <w:szCs w:val="28"/>
        </w:rPr>
        <w:t>третьему</w:t>
      </w:r>
      <w:r w:rsidRPr="00743B83">
        <w:rPr>
          <w:rStyle w:val="s5"/>
          <w:b/>
          <w:sz w:val="28"/>
          <w:szCs w:val="28"/>
        </w:rPr>
        <w:t xml:space="preserve"> вопросу выступили: Молочаев И.Р., </w:t>
      </w:r>
      <w:r w:rsidR="00EA42E6">
        <w:rPr>
          <w:b/>
          <w:sz w:val="28"/>
          <w:szCs w:val="28"/>
        </w:rPr>
        <w:t>Исае</w:t>
      </w:r>
      <w:r w:rsidR="00EA42E6" w:rsidRPr="00743B83">
        <w:rPr>
          <w:b/>
          <w:sz w:val="28"/>
          <w:szCs w:val="28"/>
        </w:rPr>
        <w:t xml:space="preserve">в </w:t>
      </w:r>
      <w:r w:rsidR="00EA42E6">
        <w:rPr>
          <w:b/>
          <w:sz w:val="28"/>
          <w:szCs w:val="28"/>
        </w:rPr>
        <w:t>А</w:t>
      </w:r>
      <w:r w:rsidR="00EA42E6" w:rsidRPr="00743B83">
        <w:rPr>
          <w:b/>
          <w:sz w:val="28"/>
          <w:szCs w:val="28"/>
        </w:rPr>
        <w:t>.</w:t>
      </w:r>
      <w:r w:rsidR="00EA42E6">
        <w:rPr>
          <w:b/>
          <w:sz w:val="28"/>
          <w:szCs w:val="28"/>
        </w:rPr>
        <w:t xml:space="preserve">В., </w:t>
      </w:r>
      <w:r w:rsidR="006D1529">
        <w:rPr>
          <w:b/>
          <w:sz w:val="28"/>
          <w:szCs w:val="28"/>
        </w:rPr>
        <w:t xml:space="preserve">Джабраилов </w:t>
      </w:r>
      <w:proofErr w:type="gramStart"/>
      <w:r w:rsidR="006D1529">
        <w:rPr>
          <w:b/>
          <w:sz w:val="28"/>
          <w:szCs w:val="28"/>
        </w:rPr>
        <w:t>С-Э</w:t>
      </w:r>
      <w:proofErr w:type="gramEnd"/>
      <w:r w:rsidRPr="00743B83">
        <w:rPr>
          <w:b/>
          <w:sz w:val="28"/>
          <w:szCs w:val="28"/>
        </w:rPr>
        <w:t>.</w:t>
      </w:r>
      <w:r w:rsidR="006D1529">
        <w:rPr>
          <w:b/>
          <w:sz w:val="28"/>
          <w:szCs w:val="28"/>
        </w:rPr>
        <w:t xml:space="preserve">М. </w:t>
      </w:r>
    </w:p>
    <w:p w:rsidR="006D1529" w:rsidRDefault="006D1529" w:rsidP="00FD6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2B69" w:rsidRDefault="006D1529" w:rsidP="00A153F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D152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D1D7E" w:rsidRDefault="004F3B43" w:rsidP="00A153F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2B69">
        <w:rPr>
          <w:rFonts w:ascii="Times New Roman" w:hAnsi="Times New Roman"/>
          <w:sz w:val="28"/>
          <w:szCs w:val="28"/>
        </w:rPr>
        <w:t xml:space="preserve">1. </w:t>
      </w:r>
      <w:r w:rsidR="00112B69" w:rsidRPr="00112B69">
        <w:rPr>
          <w:rFonts w:ascii="Times New Roman" w:hAnsi="Times New Roman"/>
          <w:sz w:val="28"/>
          <w:szCs w:val="28"/>
        </w:rPr>
        <w:t>Продолжить работу по</w:t>
      </w:r>
      <w:r w:rsidR="007D1D7E" w:rsidRPr="007D1D7E">
        <w:rPr>
          <w:rFonts w:ascii="Times New Roman" w:hAnsi="Times New Roman"/>
          <w:sz w:val="28"/>
          <w:szCs w:val="28"/>
        </w:rPr>
        <w:t xml:space="preserve"> </w:t>
      </w:r>
      <w:r w:rsidR="008B4EAD">
        <w:rPr>
          <w:rFonts w:ascii="Times New Roman" w:hAnsi="Times New Roman"/>
          <w:sz w:val="28"/>
          <w:szCs w:val="28"/>
        </w:rPr>
        <w:t>определению</w:t>
      </w:r>
      <w:r w:rsidR="007D1D7E" w:rsidRPr="00743B83">
        <w:rPr>
          <w:rFonts w:ascii="Times New Roman" w:hAnsi="Times New Roman"/>
          <w:sz w:val="28"/>
          <w:szCs w:val="28"/>
        </w:rPr>
        <w:t xml:space="preserve"> собственников объектов культурного наследия и постановке на учет в качестве бесхозяйных объектов культурного наследия, находящихся на </w:t>
      </w:r>
      <w:r w:rsidR="007D1D7E">
        <w:rPr>
          <w:rFonts w:ascii="Times New Roman" w:hAnsi="Times New Roman"/>
          <w:sz w:val="28"/>
          <w:szCs w:val="28"/>
        </w:rPr>
        <w:t>территории Чеченской Республики.</w:t>
      </w:r>
    </w:p>
    <w:p w:rsidR="007D1D7E" w:rsidRPr="00743B83" w:rsidRDefault="007D1D7E" w:rsidP="00A153FF">
      <w:pPr>
        <w:pStyle w:val="a3"/>
        <w:tabs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D1D7E" w:rsidRDefault="006B6ACC" w:rsidP="004F3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1D7E" w:rsidRPr="007D1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176">
        <w:rPr>
          <w:rFonts w:ascii="Times New Roman" w:hAnsi="Times New Roman" w:cs="Times New Roman"/>
          <w:sz w:val="28"/>
          <w:szCs w:val="28"/>
        </w:rPr>
        <w:t>Заверши</w:t>
      </w:r>
      <w:r w:rsidR="008B4EAD" w:rsidRPr="00112B69">
        <w:rPr>
          <w:rFonts w:ascii="Times New Roman" w:hAnsi="Times New Roman" w:cs="Times New Roman"/>
          <w:sz w:val="28"/>
          <w:szCs w:val="28"/>
        </w:rPr>
        <w:t>ть работу по</w:t>
      </w:r>
      <w:r w:rsidR="008B4EAD" w:rsidRPr="007D1D7E">
        <w:rPr>
          <w:rFonts w:ascii="Times New Roman" w:hAnsi="Times New Roman"/>
          <w:sz w:val="28"/>
          <w:szCs w:val="28"/>
        </w:rPr>
        <w:t xml:space="preserve"> </w:t>
      </w:r>
      <w:r w:rsidR="008B4EAD">
        <w:rPr>
          <w:rFonts w:ascii="Times New Roman" w:hAnsi="Times New Roman"/>
          <w:sz w:val="28"/>
          <w:szCs w:val="28"/>
        </w:rPr>
        <w:t>у</w:t>
      </w:r>
      <w:r w:rsidR="007D1D7E" w:rsidRPr="00743B83">
        <w:rPr>
          <w:rFonts w:ascii="Times New Roman" w:eastAsia="Times New Roman" w:hAnsi="Times New Roman" w:cs="Times New Roman"/>
          <w:sz w:val="28"/>
          <w:szCs w:val="28"/>
        </w:rPr>
        <w:t>точнение собственников (пользователей)</w:t>
      </w:r>
      <w:r w:rsidR="007D1D7E" w:rsidRPr="00743B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1D7E" w:rsidRPr="00743B83">
        <w:rPr>
          <w:rFonts w:ascii="Times New Roman" w:eastAsia="Times New Roman" w:hAnsi="Times New Roman" w:cs="Times New Roman"/>
          <w:sz w:val="28"/>
          <w:szCs w:val="28"/>
        </w:rPr>
        <w:t>объектов культурного наследия, расположенных на территории районов Чече</w:t>
      </w:r>
      <w:r w:rsidR="007D1D7E">
        <w:rPr>
          <w:rFonts w:ascii="Times New Roman" w:eastAsia="Times New Roman" w:hAnsi="Times New Roman" w:cs="Times New Roman"/>
          <w:sz w:val="28"/>
          <w:szCs w:val="28"/>
        </w:rPr>
        <w:t>нской Республики и в г. Грозном.</w:t>
      </w:r>
    </w:p>
    <w:p w:rsidR="007D1D7E" w:rsidRDefault="007D1D7E" w:rsidP="00A15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ACC" w:rsidRDefault="00707B28" w:rsidP="004F3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Завершить до конца 3-го квартала работу по регистрации объектов культурного наследия в реестре.</w:t>
      </w:r>
    </w:p>
    <w:p w:rsidR="006B6ACC" w:rsidRPr="006B6ACC" w:rsidRDefault="006B6ACC" w:rsidP="008B4E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4359" w:rsidRPr="006B6ACC" w:rsidRDefault="007F4359" w:rsidP="006B6ACC">
      <w:pPr>
        <w:rPr>
          <w:rFonts w:ascii="Times New Roman" w:hAnsi="Times New Roman" w:cs="Times New Roman"/>
          <w:sz w:val="28"/>
          <w:szCs w:val="28"/>
        </w:rPr>
      </w:pPr>
    </w:p>
    <w:sectPr w:rsidR="007F4359" w:rsidRPr="006B6ACC" w:rsidSect="00492BCA">
      <w:footerReference w:type="default" r:id="rId10"/>
      <w:pgSz w:w="11906" w:h="16838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4F" w:rsidRDefault="00E27A4F" w:rsidP="00864F83">
      <w:pPr>
        <w:spacing w:after="0" w:line="240" w:lineRule="auto"/>
      </w:pPr>
      <w:r>
        <w:separator/>
      </w:r>
    </w:p>
  </w:endnote>
  <w:endnote w:type="continuationSeparator" w:id="0">
    <w:p w:rsidR="00E27A4F" w:rsidRDefault="00E27A4F" w:rsidP="0086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06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A155F" w:rsidRPr="00864F83" w:rsidRDefault="006B2AE3">
        <w:pPr>
          <w:pStyle w:val="a9"/>
          <w:jc w:val="center"/>
          <w:rPr>
            <w:sz w:val="20"/>
            <w:szCs w:val="20"/>
          </w:rPr>
        </w:pPr>
        <w:r w:rsidRPr="00864F83">
          <w:rPr>
            <w:sz w:val="20"/>
            <w:szCs w:val="20"/>
          </w:rPr>
          <w:fldChar w:fldCharType="begin"/>
        </w:r>
        <w:r w:rsidR="008A155F" w:rsidRPr="00864F83">
          <w:rPr>
            <w:sz w:val="20"/>
            <w:szCs w:val="20"/>
          </w:rPr>
          <w:instrText xml:space="preserve"> PAGE   \* MERGEFORMAT </w:instrText>
        </w:r>
        <w:r w:rsidRPr="00864F83">
          <w:rPr>
            <w:sz w:val="20"/>
            <w:szCs w:val="20"/>
          </w:rPr>
          <w:fldChar w:fldCharType="separate"/>
        </w:r>
        <w:r w:rsidR="00566A29">
          <w:rPr>
            <w:noProof/>
            <w:sz w:val="20"/>
            <w:szCs w:val="20"/>
          </w:rPr>
          <w:t>1</w:t>
        </w:r>
        <w:r w:rsidRPr="00864F83">
          <w:rPr>
            <w:sz w:val="20"/>
            <w:szCs w:val="20"/>
          </w:rPr>
          <w:fldChar w:fldCharType="end"/>
        </w:r>
      </w:p>
    </w:sdtContent>
  </w:sdt>
  <w:p w:rsidR="008A155F" w:rsidRDefault="008A15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4F" w:rsidRDefault="00E27A4F" w:rsidP="00864F83">
      <w:pPr>
        <w:spacing w:after="0" w:line="240" w:lineRule="auto"/>
      </w:pPr>
      <w:r>
        <w:separator/>
      </w:r>
    </w:p>
  </w:footnote>
  <w:footnote w:type="continuationSeparator" w:id="0">
    <w:p w:rsidR="00E27A4F" w:rsidRDefault="00E27A4F" w:rsidP="0086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8747D"/>
    <w:multiLevelType w:val="hybridMultilevel"/>
    <w:tmpl w:val="68A042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F36DE"/>
    <w:multiLevelType w:val="hybridMultilevel"/>
    <w:tmpl w:val="5634724C"/>
    <w:lvl w:ilvl="0" w:tplc="0419000F">
      <w:start w:val="1"/>
      <w:numFmt w:val="decimal"/>
      <w:lvlText w:val="%1."/>
      <w:lvlJc w:val="left"/>
      <w:pPr>
        <w:ind w:left="4992" w:hanging="360"/>
      </w:pPr>
    </w:lvl>
    <w:lvl w:ilvl="1" w:tplc="04190019" w:tentative="1">
      <w:start w:val="1"/>
      <w:numFmt w:val="lowerLetter"/>
      <w:lvlText w:val="%2."/>
      <w:lvlJc w:val="left"/>
      <w:pPr>
        <w:ind w:left="5712" w:hanging="360"/>
      </w:pPr>
    </w:lvl>
    <w:lvl w:ilvl="2" w:tplc="0419001B" w:tentative="1">
      <w:start w:val="1"/>
      <w:numFmt w:val="lowerRoman"/>
      <w:lvlText w:val="%3."/>
      <w:lvlJc w:val="right"/>
      <w:pPr>
        <w:ind w:left="6432" w:hanging="180"/>
      </w:pPr>
    </w:lvl>
    <w:lvl w:ilvl="3" w:tplc="0419000F" w:tentative="1">
      <w:start w:val="1"/>
      <w:numFmt w:val="decimal"/>
      <w:lvlText w:val="%4."/>
      <w:lvlJc w:val="left"/>
      <w:pPr>
        <w:ind w:left="7152" w:hanging="360"/>
      </w:pPr>
    </w:lvl>
    <w:lvl w:ilvl="4" w:tplc="04190019" w:tentative="1">
      <w:start w:val="1"/>
      <w:numFmt w:val="lowerLetter"/>
      <w:lvlText w:val="%5."/>
      <w:lvlJc w:val="left"/>
      <w:pPr>
        <w:ind w:left="7872" w:hanging="360"/>
      </w:pPr>
    </w:lvl>
    <w:lvl w:ilvl="5" w:tplc="0419001B" w:tentative="1">
      <w:start w:val="1"/>
      <w:numFmt w:val="lowerRoman"/>
      <w:lvlText w:val="%6."/>
      <w:lvlJc w:val="right"/>
      <w:pPr>
        <w:ind w:left="8592" w:hanging="180"/>
      </w:pPr>
    </w:lvl>
    <w:lvl w:ilvl="6" w:tplc="0419000F" w:tentative="1">
      <w:start w:val="1"/>
      <w:numFmt w:val="decimal"/>
      <w:lvlText w:val="%7."/>
      <w:lvlJc w:val="left"/>
      <w:pPr>
        <w:ind w:left="9312" w:hanging="360"/>
      </w:pPr>
    </w:lvl>
    <w:lvl w:ilvl="7" w:tplc="04190019" w:tentative="1">
      <w:start w:val="1"/>
      <w:numFmt w:val="lowerLetter"/>
      <w:lvlText w:val="%8."/>
      <w:lvlJc w:val="left"/>
      <w:pPr>
        <w:ind w:left="10032" w:hanging="360"/>
      </w:pPr>
    </w:lvl>
    <w:lvl w:ilvl="8" w:tplc="0419001B" w:tentative="1">
      <w:start w:val="1"/>
      <w:numFmt w:val="lowerRoman"/>
      <w:lvlText w:val="%9."/>
      <w:lvlJc w:val="right"/>
      <w:pPr>
        <w:ind w:left="107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42"/>
    <w:rsid w:val="0000355C"/>
    <w:rsid w:val="00033FC8"/>
    <w:rsid w:val="00054F9A"/>
    <w:rsid w:val="00070E3F"/>
    <w:rsid w:val="00076D41"/>
    <w:rsid w:val="000A1BA1"/>
    <w:rsid w:val="000A3C75"/>
    <w:rsid w:val="000E5452"/>
    <w:rsid w:val="000E7B7B"/>
    <w:rsid w:val="000F07D4"/>
    <w:rsid w:val="00112B69"/>
    <w:rsid w:val="00115AB8"/>
    <w:rsid w:val="00117B09"/>
    <w:rsid w:val="0012547A"/>
    <w:rsid w:val="001325CA"/>
    <w:rsid w:val="00134AD2"/>
    <w:rsid w:val="00165EA7"/>
    <w:rsid w:val="00167E45"/>
    <w:rsid w:val="001A1EC6"/>
    <w:rsid w:val="001B5A86"/>
    <w:rsid w:val="002225F8"/>
    <w:rsid w:val="00264C2F"/>
    <w:rsid w:val="0027066D"/>
    <w:rsid w:val="00270D42"/>
    <w:rsid w:val="00284F63"/>
    <w:rsid w:val="00294817"/>
    <w:rsid w:val="002B150B"/>
    <w:rsid w:val="002E2202"/>
    <w:rsid w:val="00303EE8"/>
    <w:rsid w:val="003121B8"/>
    <w:rsid w:val="0036394A"/>
    <w:rsid w:val="0037668B"/>
    <w:rsid w:val="003A2816"/>
    <w:rsid w:val="003B37B0"/>
    <w:rsid w:val="003C26F1"/>
    <w:rsid w:val="003D6E4E"/>
    <w:rsid w:val="0041185F"/>
    <w:rsid w:val="004123C6"/>
    <w:rsid w:val="00432F19"/>
    <w:rsid w:val="00441D79"/>
    <w:rsid w:val="00492BCA"/>
    <w:rsid w:val="004A053B"/>
    <w:rsid w:val="004B4E92"/>
    <w:rsid w:val="004E0D74"/>
    <w:rsid w:val="004F1793"/>
    <w:rsid w:val="004F3B43"/>
    <w:rsid w:val="004F4A96"/>
    <w:rsid w:val="00517ABA"/>
    <w:rsid w:val="005340E7"/>
    <w:rsid w:val="00566A29"/>
    <w:rsid w:val="005679C9"/>
    <w:rsid w:val="005811D2"/>
    <w:rsid w:val="005A5889"/>
    <w:rsid w:val="005C39C3"/>
    <w:rsid w:val="005D7BFD"/>
    <w:rsid w:val="005E37E8"/>
    <w:rsid w:val="005F1B74"/>
    <w:rsid w:val="005F49E3"/>
    <w:rsid w:val="005F5790"/>
    <w:rsid w:val="00631BB1"/>
    <w:rsid w:val="00694379"/>
    <w:rsid w:val="006A1603"/>
    <w:rsid w:val="006B2AE3"/>
    <w:rsid w:val="006B6ACC"/>
    <w:rsid w:val="006D1529"/>
    <w:rsid w:val="006E4266"/>
    <w:rsid w:val="00700D7D"/>
    <w:rsid w:val="00707B28"/>
    <w:rsid w:val="0072131E"/>
    <w:rsid w:val="00743B83"/>
    <w:rsid w:val="007801AF"/>
    <w:rsid w:val="0078253D"/>
    <w:rsid w:val="00787CFE"/>
    <w:rsid w:val="007C3696"/>
    <w:rsid w:val="007C54CE"/>
    <w:rsid w:val="007C6674"/>
    <w:rsid w:val="007D1D7E"/>
    <w:rsid w:val="007D3151"/>
    <w:rsid w:val="007F4359"/>
    <w:rsid w:val="00820F3B"/>
    <w:rsid w:val="00852E47"/>
    <w:rsid w:val="008549AA"/>
    <w:rsid w:val="00861127"/>
    <w:rsid w:val="00864F83"/>
    <w:rsid w:val="00874E64"/>
    <w:rsid w:val="00883B40"/>
    <w:rsid w:val="008958A3"/>
    <w:rsid w:val="008A048A"/>
    <w:rsid w:val="008A155F"/>
    <w:rsid w:val="008A5176"/>
    <w:rsid w:val="008B10AD"/>
    <w:rsid w:val="008B4EAD"/>
    <w:rsid w:val="008C0D96"/>
    <w:rsid w:val="008E36D4"/>
    <w:rsid w:val="008E4FDA"/>
    <w:rsid w:val="008F4B57"/>
    <w:rsid w:val="0094477B"/>
    <w:rsid w:val="009538F0"/>
    <w:rsid w:val="00965243"/>
    <w:rsid w:val="00974F40"/>
    <w:rsid w:val="00986447"/>
    <w:rsid w:val="009B78B0"/>
    <w:rsid w:val="009C1777"/>
    <w:rsid w:val="009C500F"/>
    <w:rsid w:val="009C5FE8"/>
    <w:rsid w:val="009D2B54"/>
    <w:rsid w:val="00A03EEC"/>
    <w:rsid w:val="00A14BB6"/>
    <w:rsid w:val="00A153FF"/>
    <w:rsid w:val="00A202C9"/>
    <w:rsid w:val="00A4192D"/>
    <w:rsid w:val="00A46A3C"/>
    <w:rsid w:val="00A57963"/>
    <w:rsid w:val="00A81C6C"/>
    <w:rsid w:val="00A82D13"/>
    <w:rsid w:val="00A91CE9"/>
    <w:rsid w:val="00A92C9F"/>
    <w:rsid w:val="00AB351C"/>
    <w:rsid w:val="00AF137F"/>
    <w:rsid w:val="00B47480"/>
    <w:rsid w:val="00B51D7E"/>
    <w:rsid w:val="00B53851"/>
    <w:rsid w:val="00B65CE0"/>
    <w:rsid w:val="00B6684A"/>
    <w:rsid w:val="00B72146"/>
    <w:rsid w:val="00B819A3"/>
    <w:rsid w:val="00BC548E"/>
    <w:rsid w:val="00C171DB"/>
    <w:rsid w:val="00C2017A"/>
    <w:rsid w:val="00C73C2D"/>
    <w:rsid w:val="00C75BA0"/>
    <w:rsid w:val="00CB0987"/>
    <w:rsid w:val="00D12C35"/>
    <w:rsid w:val="00D23E8C"/>
    <w:rsid w:val="00D356DD"/>
    <w:rsid w:val="00D50397"/>
    <w:rsid w:val="00D90146"/>
    <w:rsid w:val="00D96720"/>
    <w:rsid w:val="00DD4BF2"/>
    <w:rsid w:val="00DD75A6"/>
    <w:rsid w:val="00DE49FD"/>
    <w:rsid w:val="00E14449"/>
    <w:rsid w:val="00E257AD"/>
    <w:rsid w:val="00E27A4F"/>
    <w:rsid w:val="00E46645"/>
    <w:rsid w:val="00E57CE9"/>
    <w:rsid w:val="00E750B7"/>
    <w:rsid w:val="00EA42E6"/>
    <w:rsid w:val="00EF5BD1"/>
    <w:rsid w:val="00F31CCA"/>
    <w:rsid w:val="00FD6E56"/>
    <w:rsid w:val="00F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0D42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F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07D4"/>
  </w:style>
  <w:style w:type="paragraph" w:customStyle="1" w:styleId="1">
    <w:name w:val="Абзац списка1"/>
    <w:basedOn w:val="a"/>
    <w:rsid w:val="000F07D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D7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F8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6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F83"/>
    <w:rPr>
      <w:rFonts w:eastAsiaTheme="minorEastAsia"/>
      <w:lang w:eastAsia="ru-RU"/>
    </w:rPr>
  </w:style>
  <w:style w:type="character" w:customStyle="1" w:styleId="s1">
    <w:name w:val="s1"/>
    <w:basedOn w:val="a0"/>
    <w:rsid w:val="00F31CCA"/>
  </w:style>
  <w:style w:type="paragraph" w:customStyle="1" w:styleId="p4">
    <w:name w:val="p4"/>
    <w:basedOn w:val="a"/>
    <w:rsid w:val="00F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F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F31CCA"/>
  </w:style>
  <w:style w:type="paragraph" w:styleId="ab">
    <w:name w:val="Normal (Web)"/>
    <w:basedOn w:val="a"/>
    <w:uiPriority w:val="99"/>
    <w:unhideWhenUsed/>
    <w:rsid w:val="008A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A155F"/>
    <w:rPr>
      <w:color w:val="0000FF"/>
      <w:u w:val="single"/>
    </w:rPr>
  </w:style>
  <w:style w:type="paragraph" w:customStyle="1" w:styleId="readerarticlelead">
    <w:name w:val="reader_article_lead"/>
    <w:basedOn w:val="a"/>
    <w:rsid w:val="00AB3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087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9052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044;fld=134;dst=10016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5;fld=134;dst=1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2930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35</cp:revision>
  <dcterms:created xsi:type="dcterms:W3CDTF">2017-07-10T05:52:00Z</dcterms:created>
  <dcterms:modified xsi:type="dcterms:W3CDTF">2017-10-04T11:50:00Z</dcterms:modified>
</cp:coreProperties>
</file>